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395" w:rsidRDefault="00030395" w:rsidP="00030395">
      <w:pPr>
        <w:overflowPunct w:val="0"/>
        <w:jc w:val="left"/>
        <w:rPr>
          <w:rFonts w:hAnsi="Century"/>
        </w:rPr>
      </w:pPr>
      <w:bookmarkStart w:id="0" w:name="_GoBack"/>
      <w:bookmarkEnd w:id="0"/>
      <w:r>
        <w:rPr>
          <w:rFonts w:hAnsi="Century" w:hint="eastAsia"/>
        </w:rPr>
        <w:t>様式第</w:t>
      </w:r>
      <w:r>
        <w:rPr>
          <w:rFonts w:hAnsi="Century"/>
        </w:rPr>
        <w:t>3</w:t>
      </w:r>
      <w:r>
        <w:rPr>
          <w:rFonts w:hAnsi="Century" w:hint="eastAsia"/>
        </w:rPr>
        <w:t>号</w:t>
      </w:r>
      <w:r>
        <w:rPr>
          <w:rFonts w:hAnsi="Century"/>
        </w:rPr>
        <w:t>(</w:t>
      </w:r>
      <w:r>
        <w:rPr>
          <w:rFonts w:hAnsi="Century" w:hint="eastAsia"/>
        </w:rPr>
        <w:t>第</w:t>
      </w:r>
      <w:r>
        <w:rPr>
          <w:rFonts w:hAnsi="Century"/>
        </w:rPr>
        <w:t>5</w:t>
      </w:r>
      <w:r>
        <w:rPr>
          <w:rFonts w:hAnsi="Century" w:hint="eastAsia"/>
        </w:rPr>
        <w:t>条関係</w:t>
      </w:r>
      <w:r>
        <w:rPr>
          <w:rFonts w:hAnsi="Century"/>
        </w:rPr>
        <w:t>)</w:t>
      </w:r>
    </w:p>
    <w:p w:rsidR="00030395" w:rsidRDefault="00030395" w:rsidP="00030395">
      <w:pPr>
        <w:overflowPunct w:val="0"/>
        <w:jc w:val="center"/>
        <w:rPr>
          <w:rFonts w:hAnsi="Century"/>
        </w:rPr>
      </w:pPr>
      <w:r>
        <w:rPr>
          <w:rFonts w:hAnsi="Century" w:hint="eastAsia"/>
        </w:rPr>
        <w:t>身体障害者診断書・意見書</w:t>
      </w:r>
    </w:p>
    <w:p w:rsidR="00030395" w:rsidRDefault="00030395" w:rsidP="00030395">
      <w:pPr>
        <w:overflowPunct w:val="0"/>
        <w:jc w:val="left"/>
        <w:rPr>
          <w:rFonts w:hAnsi="Century"/>
        </w:rPr>
      </w:pPr>
      <w:r>
        <w:rPr>
          <w:rFonts w:hAnsi="Century" w:hint="eastAsia"/>
          <w:spacing w:val="105"/>
        </w:rPr>
        <w:t>総括</w:t>
      </w:r>
      <w:r>
        <w:rPr>
          <w:rFonts w:hAnsi="Century" w:hint="eastAsia"/>
        </w:rPr>
        <w:t>表</w:t>
      </w:r>
      <w:r w:rsidR="00A81490">
        <w:rPr>
          <w:rFonts w:hAnsi="Century" w:hint="eastAsia"/>
        </w:rPr>
        <w:t xml:space="preserve">　　　　　　　　　　　　　　　　　　　　　　　　　　　　　</w:t>
      </w:r>
      <w:r>
        <w:rPr>
          <w:rFonts w:hAnsi="Century"/>
        </w:rPr>
        <w:t>(</w:t>
      </w:r>
      <w:r w:rsidR="00A81490">
        <w:rPr>
          <w:rFonts w:hAnsi="Century" w:hint="eastAsia"/>
        </w:rPr>
        <w:t xml:space="preserve">　　　</w:t>
      </w:r>
      <w:r>
        <w:rPr>
          <w:rFonts w:hAnsi="Century" w:hint="eastAsia"/>
        </w:rPr>
        <w:t xml:space="preserve">　　　　障害</w:t>
      </w:r>
      <w:r w:rsidR="007F5FAD">
        <w:rPr>
          <w:rFonts w:hAnsi="Century" w:hint="eastAsia"/>
        </w:rPr>
        <w:t>用</w:t>
      </w:r>
      <w:r>
        <w:rPr>
          <w:rFonts w:hAnsi="Century"/>
        </w:rPr>
        <w:t>)</w:t>
      </w:r>
    </w:p>
    <w:tbl>
      <w:tblPr>
        <w:tblW w:w="9776" w:type="dxa"/>
        <w:tblInd w:w="5" w:type="dxa"/>
        <w:tblLayout w:type="fixed"/>
        <w:tblCellMar>
          <w:left w:w="0" w:type="dxa"/>
          <w:right w:w="0" w:type="dxa"/>
        </w:tblCellMar>
        <w:tblLook w:val="0000" w:firstRow="0" w:lastRow="0" w:firstColumn="0" w:lastColumn="0" w:noHBand="0" w:noVBand="0"/>
      </w:tblPr>
      <w:tblGrid>
        <w:gridCol w:w="336"/>
        <w:gridCol w:w="574"/>
        <w:gridCol w:w="2748"/>
        <w:gridCol w:w="17"/>
        <w:gridCol w:w="3759"/>
        <w:gridCol w:w="2342"/>
      </w:tblGrid>
      <w:tr w:rsidR="00030395" w:rsidTr="006A76B0">
        <w:trPr>
          <w:trHeight w:val="600"/>
        </w:trPr>
        <w:tc>
          <w:tcPr>
            <w:tcW w:w="910" w:type="dxa"/>
            <w:gridSpan w:val="2"/>
            <w:tcBorders>
              <w:top w:val="single" w:sz="4" w:space="0" w:color="auto"/>
              <w:left w:val="single" w:sz="4" w:space="0" w:color="auto"/>
              <w:bottom w:val="single" w:sz="4" w:space="0" w:color="auto"/>
            </w:tcBorders>
            <w:vAlign w:val="center"/>
          </w:tcPr>
          <w:p w:rsidR="00030395" w:rsidRDefault="00030395" w:rsidP="006A76B0">
            <w:pPr>
              <w:overflowPunct w:val="0"/>
              <w:ind w:left="113"/>
              <w:jc w:val="left"/>
              <w:rPr>
                <w:rFonts w:hAnsi="Century"/>
              </w:rPr>
            </w:pPr>
            <w:r>
              <w:rPr>
                <w:rFonts w:hAnsi="Century" w:hint="eastAsia"/>
                <w:spacing w:val="105"/>
              </w:rPr>
              <w:t>氏</w:t>
            </w:r>
            <w:r>
              <w:rPr>
                <w:rFonts w:hAnsi="Century" w:hint="eastAsia"/>
              </w:rPr>
              <w:t>名</w:t>
            </w:r>
          </w:p>
        </w:tc>
        <w:tc>
          <w:tcPr>
            <w:tcW w:w="2748" w:type="dxa"/>
            <w:tcBorders>
              <w:top w:val="single" w:sz="4" w:space="0" w:color="auto"/>
              <w:left w:val="single" w:sz="4" w:space="0" w:color="auto"/>
              <w:bottom w:val="single" w:sz="4" w:space="0" w:color="auto"/>
            </w:tcBorders>
            <w:vAlign w:val="center"/>
          </w:tcPr>
          <w:p w:rsidR="00030395" w:rsidRDefault="00030395" w:rsidP="006A76B0">
            <w:pPr>
              <w:overflowPunct w:val="0"/>
              <w:jc w:val="left"/>
              <w:rPr>
                <w:rFonts w:hAnsi="Century"/>
              </w:rPr>
            </w:pPr>
            <w:r>
              <w:rPr>
                <w:rFonts w:hAnsi="Century" w:hint="eastAsia"/>
              </w:rPr>
              <w:t xml:space="preserve">　</w:t>
            </w:r>
          </w:p>
        </w:tc>
        <w:tc>
          <w:tcPr>
            <w:tcW w:w="3776" w:type="dxa"/>
            <w:gridSpan w:val="2"/>
            <w:tcBorders>
              <w:top w:val="single" w:sz="4" w:space="0" w:color="auto"/>
              <w:left w:val="single" w:sz="4" w:space="0" w:color="auto"/>
              <w:bottom w:val="single" w:sz="4" w:space="0" w:color="auto"/>
            </w:tcBorders>
            <w:vAlign w:val="center"/>
          </w:tcPr>
          <w:p w:rsidR="00030395" w:rsidRDefault="00030395" w:rsidP="006A76B0">
            <w:pPr>
              <w:overflowPunct w:val="0"/>
              <w:ind w:right="113"/>
              <w:jc w:val="right"/>
              <w:rPr>
                <w:rFonts w:hAnsi="Century"/>
              </w:rPr>
            </w:pPr>
            <w:r>
              <w:rPr>
                <w:rFonts w:hAnsi="Century" w:hint="eastAsia"/>
              </w:rPr>
              <w:t xml:space="preserve">　　年　　月　　日生(　)歳</w:t>
            </w:r>
          </w:p>
        </w:tc>
        <w:tc>
          <w:tcPr>
            <w:tcW w:w="2342" w:type="dxa"/>
            <w:tcBorders>
              <w:top w:val="single" w:sz="4" w:space="0" w:color="auto"/>
              <w:left w:val="single" w:sz="4" w:space="0" w:color="auto"/>
              <w:bottom w:val="single" w:sz="4" w:space="0" w:color="auto"/>
              <w:right w:val="single" w:sz="4" w:space="0" w:color="auto"/>
            </w:tcBorders>
            <w:vAlign w:val="center"/>
          </w:tcPr>
          <w:p w:rsidR="00030395" w:rsidRDefault="00030395" w:rsidP="006A76B0">
            <w:pPr>
              <w:overflowPunct w:val="0"/>
              <w:jc w:val="center"/>
              <w:rPr>
                <w:rFonts w:hAnsi="Century"/>
              </w:rPr>
            </w:pPr>
            <w:r>
              <w:rPr>
                <w:rFonts w:hAnsi="Century" w:hint="eastAsia"/>
              </w:rPr>
              <w:t>男・女</w:t>
            </w:r>
          </w:p>
        </w:tc>
      </w:tr>
      <w:tr w:rsidR="00030395" w:rsidTr="006A76B0">
        <w:trPr>
          <w:trHeight w:val="440"/>
        </w:trPr>
        <w:tc>
          <w:tcPr>
            <w:tcW w:w="9776" w:type="dxa"/>
            <w:gridSpan w:val="6"/>
            <w:tcBorders>
              <w:top w:val="single" w:sz="4" w:space="0" w:color="auto"/>
              <w:left w:val="single" w:sz="4" w:space="0" w:color="auto"/>
              <w:bottom w:val="single" w:sz="4" w:space="0" w:color="auto"/>
              <w:right w:val="single" w:sz="4" w:space="0" w:color="auto"/>
            </w:tcBorders>
            <w:vAlign w:val="center"/>
          </w:tcPr>
          <w:p w:rsidR="00030395" w:rsidRDefault="00030395" w:rsidP="006A76B0">
            <w:pPr>
              <w:overflowPunct w:val="0"/>
              <w:ind w:left="113"/>
              <w:jc w:val="left"/>
              <w:rPr>
                <w:rFonts w:hAnsi="Century"/>
              </w:rPr>
            </w:pPr>
            <w:r>
              <w:rPr>
                <w:rFonts w:hAnsi="Century" w:hint="eastAsia"/>
                <w:spacing w:val="105"/>
              </w:rPr>
              <w:t>住</w:t>
            </w:r>
            <w:r>
              <w:rPr>
                <w:rFonts w:hAnsi="Century" w:hint="eastAsia"/>
              </w:rPr>
              <w:t>所</w:t>
            </w:r>
          </w:p>
        </w:tc>
      </w:tr>
      <w:tr w:rsidR="00030395" w:rsidTr="006A76B0">
        <w:trPr>
          <w:trHeight w:val="440"/>
        </w:trPr>
        <w:tc>
          <w:tcPr>
            <w:tcW w:w="9776" w:type="dxa"/>
            <w:gridSpan w:val="6"/>
            <w:tcBorders>
              <w:top w:val="single" w:sz="4" w:space="0" w:color="auto"/>
              <w:left w:val="single" w:sz="4" w:space="0" w:color="auto"/>
              <w:bottom w:val="single" w:sz="4" w:space="0" w:color="auto"/>
              <w:right w:val="single" w:sz="4" w:space="0" w:color="auto"/>
            </w:tcBorders>
            <w:vAlign w:val="center"/>
          </w:tcPr>
          <w:p w:rsidR="00030395" w:rsidRDefault="00030395" w:rsidP="006A76B0">
            <w:pPr>
              <w:overflowPunct w:val="0"/>
              <w:ind w:left="113"/>
              <w:jc w:val="left"/>
              <w:rPr>
                <w:rFonts w:hAnsi="Century"/>
              </w:rPr>
            </w:pPr>
            <w:r>
              <w:rPr>
                <w:rFonts w:hAnsi="Century" w:hint="eastAsia"/>
              </w:rPr>
              <w:t>①障害名(部位を明記)</w:t>
            </w:r>
          </w:p>
          <w:p w:rsidR="00030395" w:rsidRDefault="00030395" w:rsidP="006A76B0">
            <w:pPr>
              <w:overflowPunct w:val="0"/>
              <w:ind w:left="113"/>
              <w:jc w:val="left"/>
              <w:rPr>
                <w:rFonts w:hAnsi="Century"/>
              </w:rPr>
            </w:pPr>
          </w:p>
          <w:p w:rsidR="00030395" w:rsidRDefault="00030395" w:rsidP="006A76B0">
            <w:pPr>
              <w:overflowPunct w:val="0"/>
              <w:ind w:left="113"/>
              <w:jc w:val="left"/>
              <w:rPr>
                <w:rFonts w:hAnsi="Century"/>
              </w:rPr>
            </w:pPr>
          </w:p>
        </w:tc>
      </w:tr>
      <w:tr w:rsidR="00030395" w:rsidTr="006A76B0">
        <w:trPr>
          <w:trHeight w:val="440"/>
        </w:trPr>
        <w:tc>
          <w:tcPr>
            <w:tcW w:w="336" w:type="dxa"/>
            <w:tcBorders>
              <w:top w:val="single" w:sz="4" w:space="0" w:color="auto"/>
              <w:left w:val="single" w:sz="4" w:space="0" w:color="auto"/>
              <w:bottom w:val="single" w:sz="4" w:space="0" w:color="auto"/>
              <w:right w:val="nil"/>
            </w:tcBorders>
            <w:vAlign w:val="center"/>
          </w:tcPr>
          <w:p w:rsidR="00030395" w:rsidRDefault="00030395" w:rsidP="006A76B0">
            <w:pPr>
              <w:overflowPunct w:val="0"/>
              <w:ind w:left="113"/>
              <w:jc w:val="left"/>
              <w:rPr>
                <w:rFonts w:hAnsi="Century"/>
              </w:rPr>
            </w:pPr>
            <w:r>
              <w:rPr>
                <w:rFonts w:hAnsi="Century" w:hint="eastAsia"/>
              </w:rPr>
              <w:t>②</w:t>
            </w:r>
          </w:p>
        </w:tc>
        <w:tc>
          <w:tcPr>
            <w:tcW w:w="3339" w:type="dxa"/>
            <w:gridSpan w:val="3"/>
            <w:tcBorders>
              <w:top w:val="single" w:sz="4" w:space="0" w:color="auto"/>
              <w:left w:val="nil"/>
              <w:bottom w:val="single" w:sz="4" w:space="0" w:color="auto"/>
              <w:right w:val="nil"/>
            </w:tcBorders>
            <w:vAlign w:val="center"/>
          </w:tcPr>
          <w:p w:rsidR="00030395" w:rsidRDefault="00030395" w:rsidP="006A76B0">
            <w:pPr>
              <w:tabs>
                <w:tab w:val="left" w:pos="1680"/>
              </w:tabs>
              <w:overflowPunct w:val="0"/>
              <w:ind w:left="-7" w:right="1890"/>
              <w:jc w:val="left"/>
              <w:rPr>
                <w:rFonts w:hAnsi="Century"/>
              </w:rPr>
            </w:pPr>
            <w:r>
              <w:rPr>
                <w:rFonts w:hAnsi="Century" w:hint="eastAsia"/>
              </w:rPr>
              <w:t>原因となった疾病・外傷名</w:t>
            </w:r>
          </w:p>
        </w:tc>
        <w:tc>
          <w:tcPr>
            <w:tcW w:w="6101" w:type="dxa"/>
            <w:gridSpan w:val="2"/>
            <w:tcBorders>
              <w:top w:val="single" w:sz="4" w:space="0" w:color="auto"/>
              <w:left w:val="nil"/>
              <w:bottom w:val="single" w:sz="4" w:space="0" w:color="auto"/>
              <w:right w:val="single" w:sz="4" w:space="0" w:color="auto"/>
            </w:tcBorders>
            <w:vAlign w:val="center"/>
          </w:tcPr>
          <w:p w:rsidR="00030395" w:rsidRPr="00132E5E" w:rsidRDefault="00030395" w:rsidP="00030395">
            <w:pPr>
              <w:overflowPunct w:val="0"/>
              <w:ind w:firstLineChars="863" w:firstLine="1588"/>
              <w:jc w:val="left"/>
              <w:rPr>
                <w:rFonts w:hAnsi="Century"/>
              </w:rPr>
            </w:pPr>
          </w:p>
          <w:p w:rsidR="00030395" w:rsidRDefault="00136E05" w:rsidP="00030395">
            <w:pPr>
              <w:overflowPunct w:val="0"/>
              <w:ind w:firstLineChars="863" w:firstLine="1588"/>
              <w:jc w:val="left"/>
              <w:rPr>
                <w:rFonts w:hAnsi="Century"/>
              </w:rPr>
            </w:pPr>
            <w:r>
              <w:rPr>
                <w:rFonts w:hAnsi="Century"/>
                <w:noProof/>
                <w:snapToGrid/>
              </w:rPr>
              <mc:AlternateContent>
                <mc:Choice Requires="wps">
                  <w:drawing>
                    <wp:anchor distT="0" distB="0" distL="114300" distR="114300" simplePos="0" relativeHeight="251654656" behindDoc="0" locked="0" layoutInCell="1" allowOverlap="1">
                      <wp:simplePos x="0" y="0"/>
                      <wp:positionH relativeFrom="column">
                        <wp:posOffset>889635</wp:posOffset>
                      </wp:positionH>
                      <wp:positionV relativeFrom="paragraph">
                        <wp:posOffset>-15240</wp:posOffset>
                      </wp:positionV>
                      <wp:extent cx="2745740" cy="268605"/>
                      <wp:effectExtent l="13335" t="13335" r="12700" b="13335"/>
                      <wp:wrapNone/>
                      <wp:docPr id="12"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740" cy="2686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3" o:spid="_x0000_s1026" type="#_x0000_t185" style="position:absolute;left:0;text-align:left;margin-left:70.05pt;margin-top:-1.2pt;width:216.2pt;height:2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FLiQIAACQFAAAOAAAAZHJzL2Uyb0RvYy54bWysVNuO2yAQfa/Uf0C8Z32J42StdVarXKpK&#10;2zbSth9AAMd0MbhA4myr/nsH7KRJ96Wq6gcMDJyZM3OGu/tjI9GBGyu0KnFyE2PEFdVMqF2Jv3xe&#10;j2YYWUcUI1IrXuIXbvH9/O2bu64teKprLRk3CECULbq2xLVzbRFFlta8IfZGt1yBsdKmIQ6WZhcx&#10;QzpAb2SUxnEeddqw1mjKrYXdZW/E84BfVZy6T1VluUOyxBCbC6MJ49aP0fyOFDtD2lrQIQzyD1E0&#10;RChweoZaEkfQ3ohXUI2gRltduRuqm0hXlaA8cAA2SfwHm6eatDxwgeTY9pwm+/9g6cfDxiDBoHYp&#10;Roo0UKOHvdPBNRrHY5+hrrUFHHxqN8ZztO2jps8WKb2oidrxB2N0V3PCIK7En4+uLviFhato233Q&#10;DPAJ4IdkHSvTeEBIAzqGmryca8KPDlHYTKfZZJpB6SjY0nyWx5PgghSn262x7h3XDfKTEm8Noc/c&#10;bYgwwQk5PFoXSsMGfoR9xahqJBT6QCRK8jyfDpjD4YgUJ1R/U+m1kDJIRSrUlTgfT+IAbrUUzBtD&#10;Xsxuu5AGASjQCN8Ae3XM6L1iAcznbDXMHRGyn4NzqTwepGAI3ScjqOnHbXy7mq1m2ShL89Uoi5fL&#10;0cN6kY3ydTKdLMfLxWKZ/PShJVlRC8a48tGdlJ1kf6ecocd6TZ61fcXCXpJdh+812eg6DFBGYHX6&#10;B3ZBLF4fvc62mr2AVozuWxWeFpjU2nzHqIM2LbH9tieGYyTfK9DbbZJ5cbiwAKWksDCXlu2lhSgK&#10;UCV2GPXThevfgn1rxK4GT0koq9K+ByrhTmLuoxqUDa0YGAzPhu/1y3U49ftxm/8CAAD//wMAUEsD&#10;BBQABgAIAAAAIQBnVloy3wAAAAkBAAAPAAAAZHJzL2Rvd25yZXYueG1sTI/BTsMwEETvSPyDtUjc&#10;WrtpCm2IUyEQQhQutFy4beMlSRuvo9htwt9jTnAc7dPM23w92lacqfeNYw2zqQJBXDrTcKXhY/c0&#10;WYLwAdlg65g0fJOHdXF5kWNm3MDvdN6GSsQS9hlqqEPoMil9WZNFP3Udcbx9ud5iiLGvpOlxiOW2&#10;lYlSN9Jiw3Ghxo4eaiqP25PVoIa3eWo3r8ifz5vuJRwf5WE4aH19Nd7fgQg0hj8YfvWjOhTRae9O&#10;bLxoY07VLKIaJkkKIgKL22QBYq9hvlqBLHL5/4PiBwAA//8DAFBLAQItABQABgAIAAAAIQC2gziS&#10;/gAAAOEBAAATAAAAAAAAAAAAAAAAAAAAAABbQ29udGVudF9UeXBlc10ueG1sUEsBAi0AFAAGAAgA&#10;AAAhADj9If/WAAAAlAEAAAsAAAAAAAAAAAAAAAAALwEAAF9yZWxzLy5yZWxzUEsBAi0AFAAGAAgA&#10;AAAhAKkCwUuJAgAAJAUAAA4AAAAAAAAAAAAAAAAALgIAAGRycy9lMm9Eb2MueG1sUEsBAi0AFAAG&#10;AAgAAAAhAGdWWjLfAAAACQEAAA8AAAAAAAAAAAAAAAAA4wQAAGRycy9kb3ducmV2LnhtbFBLBQYA&#10;AAAABAAEAPMAAADvBQAAAAA=&#10;" strokeweight=".5pt"/>
                  </w:pict>
                </mc:Fallback>
              </mc:AlternateContent>
            </w:r>
            <w:r w:rsidR="00030395">
              <w:rPr>
                <w:rFonts w:hAnsi="Century" w:hint="eastAsia"/>
              </w:rPr>
              <w:t>交通・労災・その他の事故・戦傷・戦災</w:t>
            </w:r>
          </w:p>
          <w:p w:rsidR="00030395" w:rsidRDefault="00030395" w:rsidP="00030395">
            <w:pPr>
              <w:overflowPunct w:val="0"/>
              <w:ind w:firstLineChars="863" w:firstLine="1588"/>
              <w:jc w:val="left"/>
              <w:rPr>
                <w:rFonts w:hAnsi="Century"/>
              </w:rPr>
            </w:pPr>
            <w:r>
              <w:rPr>
                <w:rFonts w:hAnsi="Century" w:hint="eastAsia"/>
              </w:rPr>
              <w:t>疾病・先天性・その他(　　　　　　　)</w:t>
            </w:r>
          </w:p>
        </w:tc>
      </w:tr>
      <w:tr w:rsidR="00030395" w:rsidTr="006A76B0">
        <w:trPr>
          <w:trHeight w:val="440"/>
        </w:trPr>
        <w:tc>
          <w:tcPr>
            <w:tcW w:w="9776" w:type="dxa"/>
            <w:gridSpan w:val="6"/>
            <w:tcBorders>
              <w:top w:val="single" w:sz="4" w:space="0" w:color="auto"/>
              <w:left w:val="single" w:sz="4" w:space="0" w:color="auto"/>
              <w:bottom w:val="single" w:sz="4" w:space="0" w:color="auto"/>
              <w:right w:val="single" w:sz="4" w:space="0" w:color="auto"/>
            </w:tcBorders>
            <w:vAlign w:val="center"/>
          </w:tcPr>
          <w:p w:rsidR="00030395" w:rsidRDefault="00030395" w:rsidP="006A76B0">
            <w:pPr>
              <w:overflowPunct w:val="0"/>
              <w:ind w:left="113"/>
              <w:jc w:val="left"/>
              <w:rPr>
                <w:rFonts w:hAnsi="Century"/>
              </w:rPr>
            </w:pPr>
            <w:r>
              <w:rPr>
                <w:rFonts w:hAnsi="Century" w:hint="eastAsia"/>
              </w:rPr>
              <w:t>③疾病・外傷発生年月日　　　　　　年　　月　　日・場所</w:t>
            </w:r>
          </w:p>
        </w:tc>
      </w:tr>
      <w:tr w:rsidR="00030395" w:rsidTr="006A76B0">
        <w:trPr>
          <w:trHeight w:val="1000"/>
        </w:trPr>
        <w:tc>
          <w:tcPr>
            <w:tcW w:w="9776" w:type="dxa"/>
            <w:gridSpan w:val="6"/>
            <w:tcBorders>
              <w:top w:val="single" w:sz="4" w:space="0" w:color="auto"/>
              <w:left w:val="single" w:sz="4" w:space="0" w:color="auto"/>
              <w:bottom w:val="single" w:sz="4" w:space="0" w:color="auto"/>
              <w:right w:val="single" w:sz="4" w:space="0" w:color="auto"/>
            </w:tcBorders>
            <w:vAlign w:val="center"/>
          </w:tcPr>
          <w:p w:rsidR="00030395" w:rsidRDefault="00030395" w:rsidP="006A76B0">
            <w:pPr>
              <w:overflowPunct w:val="0"/>
              <w:ind w:left="113"/>
              <w:jc w:val="left"/>
              <w:rPr>
                <w:rFonts w:hAnsi="Century"/>
              </w:rPr>
            </w:pPr>
            <w:r>
              <w:rPr>
                <w:rFonts w:hAnsi="Century" w:hint="eastAsia"/>
              </w:rPr>
              <w:t>④参考となる経過・現症(エックス線写真及び検査所見を含む｡</w:t>
            </w:r>
            <w:r>
              <w:rPr>
                <w:rFonts w:hAnsi="Century"/>
              </w:rPr>
              <w:t>)</w:t>
            </w:r>
          </w:p>
          <w:p w:rsidR="00030395" w:rsidRDefault="00030395" w:rsidP="006A76B0">
            <w:pPr>
              <w:overflowPunct w:val="0"/>
              <w:ind w:left="113"/>
              <w:jc w:val="left"/>
              <w:rPr>
                <w:rFonts w:hAnsi="Century"/>
              </w:rPr>
            </w:pPr>
          </w:p>
          <w:p w:rsidR="00030395" w:rsidRDefault="00030395" w:rsidP="006A76B0">
            <w:pPr>
              <w:overflowPunct w:val="0"/>
              <w:ind w:left="113"/>
              <w:jc w:val="left"/>
              <w:rPr>
                <w:rFonts w:hAnsi="Century"/>
              </w:rPr>
            </w:pPr>
          </w:p>
          <w:p w:rsidR="00030395" w:rsidRDefault="00030395" w:rsidP="006A76B0">
            <w:pPr>
              <w:overflowPunct w:val="0"/>
              <w:ind w:left="113"/>
              <w:jc w:val="left"/>
              <w:rPr>
                <w:rFonts w:hAnsi="Century"/>
              </w:rPr>
            </w:pPr>
          </w:p>
          <w:p w:rsidR="00030395" w:rsidRDefault="00030395" w:rsidP="006A76B0">
            <w:pPr>
              <w:overflowPunct w:val="0"/>
              <w:ind w:left="113"/>
              <w:jc w:val="left"/>
              <w:rPr>
                <w:rFonts w:hAnsi="Century"/>
              </w:rPr>
            </w:pPr>
            <w:r>
              <w:rPr>
                <w:rFonts w:hAnsi="Century" w:hint="eastAsia"/>
              </w:rPr>
              <w:t xml:space="preserve">　　　　　　　　　　　　　　　　　障害固定又は障害確定(推定)　　　年　　月　　日</w:t>
            </w:r>
          </w:p>
        </w:tc>
      </w:tr>
      <w:tr w:rsidR="00030395" w:rsidTr="006A76B0">
        <w:trPr>
          <w:trHeight w:val="855"/>
        </w:trPr>
        <w:tc>
          <w:tcPr>
            <w:tcW w:w="9776" w:type="dxa"/>
            <w:gridSpan w:val="6"/>
            <w:tcBorders>
              <w:top w:val="single" w:sz="4" w:space="0" w:color="auto"/>
              <w:left w:val="single" w:sz="4" w:space="0" w:color="auto"/>
              <w:bottom w:val="single" w:sz="4" w:space="0" w:color="auto"/>
              <w:right w:val="single" w:sz="4" w:space="0" w:color="auto"/>
            </w:tcBorders>
          </w:tcPr>
          <w:p w:rsidR="00030395" w:rsidRDefault="00030395" w:rsidP="006A76B0">
            <w:pPr>
              <w:overflowPunct w:val="0"/>
              <w:spacing w:before="80"/>
              <w:ind w:left="113"/>
              <w:jc w:val="left"/>
              <w:rPr>
                <w:rFonts w:hAnsi="Century"/>
              </w:rPr>
            </w:pPr>
            <w:r>
              <w:rPr>
                <w:rFonts w:hAnsi="Century" w:hint="eastAsia"/>
              </w:rPr>
              <w:t>⑤総合所見</w:t>
            </w:r>
          </w:p>
          <w:p w:rsidR="00030395" w:rsidRDefault="00030395" w:rsidP="006A76B0">
            <w:pPr>
              <w:overflowPunct w:val="0"/>
              <w:spacing w:before="80"/>
              <w:ind w:left="113"/>
              <w:jc w:val="left"/>
              <w:rPr>
                <w:rFonts w:hAnsi="Century"/>
              </w:rPr>
            </w:pPr>
          </w:p>
          <w:p w:rsidR="00030395" w:rsidRDefault="00030395" w:rsidP="006A76B0">
            <w:pPr>
              <w:overflowPunct w:val="0"/>
              <w:spacing w:before="80"/>
              <w:ind w:left="113"/>
              <w:jc w:val="left"/>
              <w:rPr>
                <w:rFonts w:hAnsi="Century"/>
              </w:rPr>
            </w:pPr>
          </w:p>
          <w:p w:rsidR="00030395" w:rsidRDefault="00030395" w:rsidP="006A76B0">
            <w:pPr>
              <w:overflowPunct w:val="0"/>
              <w:spacing w:before="80"/>
              <w:ind w:left="113"/>
              <w:jc w:val="left"/>
              <w:rPr>
                <w:rFonts w:hAnsi="Century"/>
              </w:rPr>
            </w:pPr>
          </w:p>
        </w:tc>
      </w:tr>
      <w:tr w:rsidR="00030395" w:rsidTr="006A76B0">
        <w:trPr>
          <w:trHeight w:val="964"/>
        </w:trPr>
        <w:tc>
          <w:tcPr>
            <w:tcW w:w="9776" w:type="dxa"/>
            <w:gridSpan w:val="6"/>
            <w:tcBorders>
              <w:top w:val="single" w:sz="4" w:space="0" w:color="auto"/>
              <w:left w:val="single" w:sz="4" w:space="0" w:color="auto"/>
              <w:bottom w:val="single" w:sz="4" w:space="0" w:color="auto"/>
              <w:right w:val="single" w:sz="4" w:space="0" w:color="auto"/>
            </w:tcBorders>
          </w:tcPr>
          <w:p w:rsidR="00030395" w:rsidRDefault="00030395" w:rsidP="006A76B0">
            <w:pPr>
              <w:overflowPunct w:val="0"/>
              <w:spacing w:before="80"/>
              <w:ind w:left="113"/>
              <w:jc w:val="left"/>
              <w:rPr>
                <w:rFonts w:hAnsi="Century"/>
              </w:rPr>
            </w:pPr>
            <w:r>
              <w:rPr>
                <w:rFonts w:hAnsi="Century" w:hint="eastAsia"/>
              </w:rPr>
              <w:t>⑥将来の再認定の必要性　・要</w:t>
            </w:r>
            <w:r>
              <w:rPr>
                <w:rFonts w:hAnsi="Century"/>
              </w:rPr>
              <w:t>(</w:t>
            </w:r>
            <w:r>
              <w:rPr>
                <w:rFonts w:hAnsi="Century" w:hint="eastAsia"/>
              </w:rPr>
              <w:t>再認定を要する時期　　年　　月</w:t>
            </w:r>
            <w:r>
              <w:rPr>
                <w:rFonts w:hAnsi="Century"/>
              </w:rPr>
              <w:t>)</w:t>
            </w:r>
            <w:r>
              <w:rPr>
                <w:rFonts w:hAnsi="Century" w:hint="eastAsia"/>
              </w:rPr>
              <w:t xml:space="preserve">　　・不要</w:t>
            </w:r>
          </w:p>
          <w:p w:rsidR="00030395" w:rsidRDefault="00030395" w:rsidP="006A76B0">
            <w:pPr>
              <w:overflowPunct w:val="0"/>
              <w:ind w:left="113"/>
              <w:jc w:val="left"/>
              <w:rPr>
                <w:rFonts w:hAnsi="Century"/>
              </w:rPr>
            </w:pPr>
            <w:r>
              <w:rPr>
                <w:rFonts w:hAnsi="Century" w:hint="eastAsia"/>
              </w:rPr>
              <w:t xml:space="preserve">　再認定を「要」とした理由　</w:t>
            </w:r>
            <w:r>
              <w:rPr>
                <w:rFonts w:hAnsi="Century"/>
              </w:rPr>
              <w:t>1</w:t>
            </w:r>
            <w:r>
              <w:rPr>
                <w:rFonts w:hAnsi="Century" w:hint="eastAsia"/>
              </w:rPr>
              <w:t xml:space="preserve">　治療等により改善の可能性あり　</w:t>
            </w:r>
            <w:r>
              <w:rPr>
                <w:rFonts w:hAnsi="Century"/>
              </w:rPr>
              <w:t>2</w:t>
            </w:r>
            <w:r>
              <w:rPr>
                <w:rFonts w:hAnsi="Century" w:hint="eastAsia"/>
              </w:rPr>
              <w:t xml:space="preserve">　その他</w:t>
            </w:r>
            <w:r>
              <w:rPr>
                <w:rFonts w:hAnsi="Century"/>
              </w:rPr>
              <w:t>(</w:t>
            </w:r>
            <w:r>
              <w:rPr>
                <w:rFonts w:hAnsi="Century" w:hint="eastAsia"/>
              </w:rPr>
              <w:t xml:space="preserve">　　　</w:t>
            </w:r>
            <w:r>
              <w:rPr>
                <w:rFonts w:hAnsi="Century"/>
              </w:rPr>
              <w:t>)</w:t>
            </w:r>
          </w:p>
        </w:tc>
      </w:tr>
      <w:tr w:rsidR="00030395" w:rsidTr="006A76B0">
        <w:trPr>
          <w:trHeight w:val="1235"/>
        </w:trPr>
        <w:tc>
          <w:tcPr>
            <w:tcW w:w="9776" w:type="dxa"/>
            <w:gridSpan w:val="6"/>
            <w:tcBorders>
              <w:top w:val="single" w:sz="4" w:space="0" w:color="auto"/>
              <w:left w:val="single" w:sz="4" w:space="0" w:color="auto"/>
              <w:bottom w:val="single" w:sz="4" w:space="0" w:color="auto"/>
              <w:right w:val="single" w:sz="4" w:space="0" w:color="auto"/>
            </w:tcBorders>
          </w:tcPr>
          <w:p w:rsidR="00030395" w:rsidRDefault="00030395" w:rsidP="006A76B0">
            <w:pPr>
              <w:overflowPunct w:val="0"/>
              <w:spacing w:before="80"/>
              <w:ind w:left="113"/>
              <w:jc w:val="left"/>
              <w:rPr>
                <w:rFonts w:hAnsi="Century"/>
              </w:rPr>
            </w:pPr>
            <w:r>
              <w:rPr>
                <w:rFonts w:hAnsi="Century" w:hint="eastAsia"/>
              </w:rPr>
              <w:t>⑦その他参考となる合併症状</w:t>
            </w:r>
          </w:p>
        </w:tc>
      </w:tr>
      <w:tr w:rsidR="00030395" w:rsidTr="006A76B0">
        <w:trPr>
          <w:trHeight w:val="1717"/>
        </w:trPr>
        <w:tc>
          <w:tcPr>
            <w:tcW w:w="9776" w:type="dxa"/>
            <w:gridSpan w:val="6"/>
            <w:tcBorders>
              <w:top w:val="single" w:sz="4" w:space="0" w:color="auto"/>
              <w:left w:val="single" w:sz="4" w:space="0" w:color="auto"/>
              <w:bottom w:val="double" w:sz="4" w:space="0" w:color="auto"/>
              <w:right w:val="single" w:sz="4" w:space="0" w:color="auto"/>
            </w:tcBorders>
            <w:vAlign w:val="center"/>
          </w:tcPr>
          <w:p w:rsidR="00030395" w:rsidRDefault="00030395" w:rsidP="006A76B0">
            <w:pPr>
              <w:overflowPunct w:val="0"/>
              <w:jc w:val="left"/>
              <w:rPr>
                <w:rFonts w:hAnsi="Century"/>
              </w:rPr>
            </w:pPr>
            <w:r>
              <w:rPr>
                <w:rFonts w:hAnsi="Century" w:hint="eastAsia"/>
              </w:rPr>
              <w:t xml:space="preserve">　　上記のとおり診断します。併せて、以下の意見を付します</w:t>
            </w:r>
          </w:p>
          <w:p w:rsidR="00030395" w:rsidRDefault="00030395" w:rsidP="006A76B0">
            <w:pPr>
              <w:overflowPunct w:val="0"/>
              <w:jc w:val="left"/>
              <w:rPr>
                <w:rFonts w:hAnsi="Century"/>
              </w:rPr>
            </w:pPr>
            <w:r>
              <w:rPr>
                <w:rFonts w:hAnsi="Century" w:hint="eastAsia"/>
              </w:rPr>
              <w:t xml:space="preserve">　　　　年　　月　　日</w:t>
            </w:r>
          </w:p>
          <w:p w:rsidR="00030395" w:rsidRDefault="00030395" w:rsidP="006A76B0">
            <w:pPr>
              <w:overflowPunct w:val="0"/>
              <w:ind w:right="188"/>
              <w:jc w:val="right"/>
              <w:rPr>
                <w:rFonts w:hAnsi="Century"/>
              </w:rPr>
            </w:pPr>
            <w:r>
              <w:rPr>
                <w:rFonts w:hAnsi="Century" w:hint="eastAsia"/>
              </w:rPr>
              <w:t xml:space="preserve">病院又は診療所の名称　　　　　　　　　　　　　　　　　　</w:t>
            </w:r>
          </w:p>
          <w:p w:rsidR="00030395" w:rsidRDefault="00030395" w:rsidP="006A76B0">
            <w:pPr>
              <w:overflowPunct w:val="0"/>
              <w:ind w:right="188"/>
              <w:jc w:val="right"/>
              <w:rPr>
                <w:rFonts w:hAnsi="Century"/>
              </w:rPr>
            </w:pPr>
            <w:r>
              <w:rPr>
                <w:rFonts w:hAnsi="Century" w:hint="eastAsia"/>
                <w:spacing w:val="105"/>
              </w:rPr>
              <w:t>所在</w:t>
            </w:r>
            <w:r>
              <w:rPr>
                <w:rFonts w:hAnsi="Century" w:hint="eastAsia"/>
              </w:rPr>
              <w:t xml:space="preserve">地　　　　　　　　　　　　　　　　　　　　　　　</w:t>
            </w:r>
          </w:p>
          <w:p w:rsidR="00030395" w:rsidRDefault="00136E05" w:rsidP="006A76B0">
            <w:pPr>
              <w:overflowPunct w:val="0"/>
              <w:ind w:right="188"/>
              <w:jc w:val="right"/>
              <w:rPr>
                <w:rFonts w:hAnsi="Century"/>
              </w:rPr>
            </w:pPr>
            <w:r>
              <w:rPr>
                <w:rFonts w:hAnsi="Century"/>
                <w:noProof/>
                <w:snapToGrid/>
              </w:rPr>
              <mc:AlternateContent>
                <mc:Choice Requires="wps">
                  <w:drawing>
                    <wp:anchor distT="0" distB="0" distL="114300" distR="114300" simplePos="0" relativeHeight="251655680" behindDoc="1" locked="0" layoutInCell="1" allowOverlap="1">
                      <wp:simplePos x="0" y="0"/>
                      <wp:positionH relativeFrom="column">
                        <wp:posOffset>5846445</wp:posOffset>
                      </wp:positionH>
                      <wp:positionV relativeFrom="paragraph">
                        <wp:posOffset>59690</wp:posOffset>
                      </wp:positionV>
                      <wp:extent cx="274955" cy="274955"/>
                      <wp:effectExtent l="7620" t="12065" r="12700" b="8255"/>
                      <wp:wrapNone/>
                      <wp:docPr id="11" name="Oval 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955" cy="27495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4" o:spid="_x0000_s1026" style="position:absolute;left:0;text-align:left;margin-left:460.35pt;margin-top:4.7pt;width:21.65pt;height:2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W4eAIAAAEFAAAOAAAAZHJzL2Uyb0RvYy54bWysVFFv2yAQfp+0/4B4T22nTppYdaoqTqZJ&#10;3Vqp2w8ggGM0DAxInG7qf9+BnSxZX6ZpfsAHBx/33X3H7d2hlWjPrRNalTi7SjHiimom1LbEX7+s&#10;RzOMnCeKEakVL/ELd/hu8f7dbWcKPtaNloxbBCDKFZ0pceO9KZLE0Ya3xF1pwxU4a21b4mFqtwmz&#10;pAP0VibjNJ0mnbbMWE25c7Ba9U68iPh1zal/rGvHPZIlhth8HG0cN2FMFrek2FpiGkGHMMg/RNES&#10;oeDSE1RFPEE7K95AtYJa7XTtr6huE13XgvLIAdhk6R9snhtieOQCyXHmlCb3/2Dp5/2TRYJB7TKM&#10;FGmhRo97ItF1mofkdMYVsOfZPNlAz5kHTb85pPSyIWrL752BFMNhOHtcslZ3DScMoswCRHKBESYO&#10;0NCm+6QZ3EZ2XsfUHWrbhjsgKegQK/RyqhA/eERhcXyTzycTjCi4BjvcQIrjYWOd/8B1i4JRYi6l&#10;MC7kkBRk/+B8v/u4KywrvRZSwjoppEJdiafXkzQecFoKFpzB5+x2s5QWQW4gqvhFcuA532b1TrEI&#10;FlKwGmxPhOxtCFWqgAeMIJzB6qXyc57OV7PVLB/l4+lqlKdVNbpfL/PRdJ3dTKrrarmsstcQWpYX&#10;jWCMqxDdUbZZ/neyGBqoF9xJuBcsLsiu4/eWbHIZRiwDsDr+I7tY+1DuXkkbzV6g9FZDaaAb4d0A&#10;o9H2B0Yd9GCJ3fcdsRwj+VGBfOZZnoemjZN8cjOGiT33bM49RFGAKrHHqDeXvm/0nbFi28BNWSyr&#10;0vcguVpELQQ59lENQoU+iwyGNyE08vk87vr9ci1+AQAA//8DAFBLAwQUAAYACAAAACEA32JfFd4A&#10;AAAIAQAADwAAAGRycy9kb3ducmV2LnhtbEyPzW7CMBCE75X6DtYi9VYcIspPGgchJFDFrYFLb068&#10;xBHxOooNpG/f7am97WhGs9/km9F14o5DaD0pmE0TEEi1Ny01Cs6n/esKRIiajO48oYJvDLApnp9y&#10;nRn/oE+8l7ERXEIh0wpsjH0mZagtOh2mvkdi7+IHpyPLoZFm0A8ud51Mk2QhnW6JP1jd485ifS1v&#10;TkFqP7rDdb8tm97uLl/nw7GKq6NSL5Nx+w4i4hj/wvCLz+hQMFPlb2SC6BSs02TJUT7mINhfL+a8&#10;rVLwli5BFrn8P6D4AQAA//8DAFBLAQItABQABgAIAAAAIQC2gziS/gAAAOEBAAATAAAAAAAAAAAA&#10;AAAAAAAAAABbQ29udGVudF9UeXBlc10ueG1sUEsBAi0AFAAGAAgAAAAhADj9If/WAAAAlAEAAAsA&#10;AAAAAAAAAAAAAAAALwEAAF9yZWxzLy5yZWxzUEsBAi0AFAAGAAgAAAAhAFK91bh4AgAAAQUAAA4A&#10;AAAAAAAAAAAAAAAALgIAAGRycy9lMm9Eb2MueG1sUEsBAi0AFAAGAAgAAAAhAN9iXxXeAAAACAEA&#10;AA8AAAAAAAAAAAAAAAAA0gQAAGRycy9kb3ducmV2LnhtbFBLBQYAAAAABAAEAPMAAADdBQAAAAA=&#10;" filled="f" strokeweight=".5pt">
                      <o:lock v:ext="edit" aspectratio="t"/>
                    </v:oval>
                  </w:pict>
                </mc:Fallback>
              </mc:AlternateContent>
            </w:r>
          </w:p>
          <w:p w:rsidR="00030395" w:rsidRDefault="00030395" w:rsidP="006A76B0">
            <w:pPr>
              <w:overflowPunct w:val="0"/>
              <w:ind w:right="188"/>
              <w:jc w:val="right"/>
              <w:rPr>
                <w:rFonts w:hAnsi="Century"/>
              </w:rPr>
            </w:pPr>
            <w:r>
              <w:rPr>
                <w:rFonts w:hAnsi="Century" w:hint="eastAsia"/>
              </w:rPr>
              <w:t>診療担当科名　　　　　科　医師氏名　　　　　　　　　　印</w:t>
            </w:r>
          </w:p>
        </w:tc>
      </w:tr>
      <w:tr w:rsidR="00030395" w:rsidTr="006A76B0">
        <w:trPr>
          <w:trHeight w:val="1384"/>
        </w:trPr>
        <w:tc>
          <w:tcPr>
            <w:tcW w:w="9776" w:type="dxa"/>
            <w:gridSpan w:val="6"/>
            <w:tcBorders>
              <w:top w:val="double" w:sz="4" w:space="0" w:color="auto"/>
              <w:left w:val="single" w:sz="4" w:space="0" w:color="auto"/>
              <w:bottom w:val="single" w:sz="4" w:space="0" w:color="auto"/>
              <w:right w:val="single" w:sz="4" w:space="0" w:color="auto"/>
            </w:tcBorders>
            <w:vAlign w:val="center"/>
          </w:tcPr>
          <w:p w:rsidR="00030395" w:rsidRDefault="00030395" w:rsidP="006A76B0">
            <w:pPr>
              <w:overflowPunct w:val="0"/>
              <w:ind w:left="210" w:right="210" w:hanging="210"/>
              <w:rPr>
                <w:rFonts w:hAnsi="Century"/>
              </w:rPr>
            </w:pPr>
            <w:r>
              <w:rPr>
                <w:rFonts w:hAnsi="Century" w:hint="eastAsia"/>
              </w:rPr>
              <w:t xml:space="preserve">　　身体障害者福祉法第</w:t>
            </w:r>
            <w:r>
              <w:rPr>
                <w:rFonts w:hAnsi="Century"/>
              </w:rPr>
              <w:t>15</w:t>
            </w:r>
            <w:r>
              <w:rPr>
                <w:rFonts w:hAnsi="Century" w:hint="eastAsia"/>
              </w:rPr>
              <w:t>条第3項の意見(障害程度等級についても、参考意見を記入すること｡</w:t>
            </w:r>
            <w:r>
              <w:rPr>
                <w:rFonts w:hAnsi="Century"/>
              </w:rPr>
              <w:t>)</w:t>
            </w:r>
          </w:p>
          <w:p w:rsidR="00030395" w:rsidRDefault="00030395" w:rsidP="006A76B0">
            <w:pPr>
              <w:overflowPunct w:val="0"/>
              <w:jc w:val="left"/>
              <w:rPr>
                <w:rFonts w:hAnsi="Century"/>
              </w:rPr>
            </w:pPr>
            <w:r>
              <w:rPr>
                <w:rFonts w:hAnsi="Century" w:hint="eastAsia"/>
              </w:rPr>
              <w:t xml:space="preserve">　　　障害の程度は、身体障害者福祉法別表に掲げる障害に</w:t>
            </w:r>
          </w:p>
          <w:p w:rsidR="00030395" w:rsidRDefault="00030395" w:rsidP="006A76B0">
            <w:pPr>
              <w:overflowPunct w:val="0"/>
              <w:jc w:val="left"/>
              <w:rPr>
                <w:rFonts w:hAnsi="Century"/>
              </w:rPr>
            </w:pPr>
            <w:r>
              <w:rPr>
                <w:rFonts w:hAnsi="Century" w:hint="eastAsia"/>
              </w:rPr>
              <w:t xml:space="preserve">　　　　・該当する(　　　　級相当)</w:t>
            </w:r>
          </w:p>
          <w:p w:rsidR="00030395" w:rsidRDefault="00030395" w:rsidP="006A76B0">
            <w:pPr>
              <w:overflowPunct w:val="0"/>
              <w:jc w:val="left"/>
              <w:rPr>
                <w:rFonts w:hAnsi="Century"/>
              </w:rPr>
            </w:pPr>
            <w:r>
              <w:rPr>
                <w:rFonts w:hAnsi="Century" w:hint="eastAsia"/>
              </w:rPr>
              <w:t xml:space="preserve">　　　　・該当しない</w:t>
            </w:r>
          </w:p>
        </w:tc>
      </w:tr>
      <w:tr w:rsidR="00030395" w:rsidTr="006A76B0">
        <w:trPr>
          <w:trHeight w:val="1675"/>
        </w:trPr>
        <w:tc>
          <w:tcPr>
            <w:tcW w:w="9776" w:type="dxa"/>
            <w:gridSpan w:val="6"/>
            <w:tcBorders>
              <w:top w:val="single" w:sz="4" w:space="0" w:color="auto"/>
              <w:left w:val="single" w:sz="4" w:space="0" w:color="auto"/>
              <w:bottom w:val="single" w:sz="4" w:space="0" w:color="auto"/>
              <w:right w:val="single" w:sz="4" w:space="0" w:color="auto"/>
            </w:tcBorders>
            <w:vAlign w:val="center"/>
          </w:tcPr>
          <w:p w:rsidR="00030395" w:rsidRDefault="00030395" w:rsidP="006A76B0">
            <w:pPr>
              <w:overflowPunct w:val="0"/>
              <w:ind w:left="947" w:right="210" w:hanging="947"/>
              <w:rPr>
                <w:rFonts w:hAnsi="Century"/>
              </w:rPr>
            </w:pPr>
            <w:r>
              <w:rPr>
                <w:rFonts w:hAnsi="Century" w:hint="eastAsia"/>
              </w:rPr>
              <w:t xml:space="preserve">　</w:t>
            </w:r>
            <w:r>
              <w:rPr>
                <w:rFonts w:hAnsi="Century"/>
              </w:rPr>
              <w:t>(</w:t>
            </w:r>
            <w:r>
              <w:rPr>
                <w:rFonts w:hAnsi="Century" w:hint="eastAsia"/>
              </w:rPr>
              <w:t>注</w:t>
            </w:r>
            <w:r>
              <w:rPr>
                <w:rFonts w:hAnsi="Century"/>
              </w:rPr>
              <w:t>)</w:t>
            </w:r>
            <w:r>
              <w:rPr>
                <w:rFonts w:hAnsi="Century" w:hint="eastAsia"/>
              </w:rPr>
              <w:t xml:space="preserve">　1　「障害名」欄には、現在起こっている障害(両眼失明、両耳ろう、右上下肢麻痺、心臓機能障害等)を、「原因となった疾病・外傷名」欄には、原因となった疾患等(角膜混濁、先天性難聴、脳卒中、僧帽弁膜狭</w:t>
            </w:r>
            <w:r w:rsidR="00A03A69">
              <w:rPr>
                <w:rFonts w:hAnsi="Century"/>
              </w:rPr>
              <w:fldChar w:fldCharType="begin"/>
            </w:r>
            <w:r>
              <w:rPr>
                <w:rFonts w:hAnsi="Century"/>
              </w:rPr>
              <w:instrText xml:space="preserve"> eq \o(\s\up 9(</w:instrText>
            </w:r>
            <w:r>
              <w:rPr>
                <w:rFonts w:hAnsi="Century" w:hint="eastAsia"/>
                <w:sz w:val="10"/>
              </w:rPr>
              <w:instrText>さく</w:instrText>
            </w:r>
            <w:r>
              <w:rPr>
                <w:rFonts w:hAnsi="Century"/>
                <w:sz w:val="20"/>
              </w:rPr>
              <w:instrText>),</w:instrText>
            </w:r>
            <w:r>
              <w:rPr>
                <w:rFonts w:hAnsi="Century" w:hint="eastAsia"/>
              </w:rPr>
              <w:instrText>窄</w:instrText>
            </w:r>
            <w:r>
              <w:rPr>
                <w:rFonts w:hAnsi="Century"/>
              </w:rPr>
              <w:instrText>)</w:instrText>
            </w:r>
            <w:r w:rsidR="00A03A69">
              <w:rPr>
                <w:rFonts w:hAnsi="Century"/>
              </w:rPr>
              <w:fldChar w:fldCharType="end"/>
            </w:r>
            <w:r>
              <w:rPr>
                <w:rFonts w:hAnsi="Century" w:hint="eastAsia"/>
              </w:rPr>
              <w:t>等)を、それぞれ記入すること。</w:t>
            </w:r>
          </w:p>
          <w:p w:rsidR="00030395" w:rsidRDefault="00030395" w:rsidP="006A76B0">
            <w:pPr>
              <w:overflowPunct w:val="0"/>
              <w:ind w:left="947" w:right="210" w:hanging="947"/>
              <w:rPr>
                <w:rFonts w:hAnsi="Century"/>
              </w:rPr>
            </w:pPr>
            <w:r>
              <w:rPr>
                <w:rFonts w:hAnsi="Century" w:hint="eastAsia"/>
              </w:rPr>
              <w:t xml:space="preserve">　　　　2　障害区分や等級を決定するため、県又は県社会福祉審議会から改めて照会する場合がある。</w:t>
            </w:r>
          </w:p>
        </w:tc>
      </w:tr>
    </w:tbl>
    <w:p w:rsidR="006A76B0" w:rsidRDefault="006A76B0">
      <w:pPr>
        <w:overflowPunct w:val="0"/>
        <w:jc w:val="left"/>
        <w:rPr>
          <w:rFonts w:hAnsi="Century"/>
        </w:rPr>
      </w:pPr>
    </w:p>
    <w:p w:rsidR="006A76B0" w:rsidRDefault="006A76B0">
      <w:pPr>
        <w:overflowPunct w:val="0"/>
        <w:jc w:val="left"/>
        <w:rPr>
          <w:rFonts w:hAnsi="Century"/>
        </w:rPr>
        <w:sectPr w:rsidR="006A76B0" w:rsidSect="00030395">
          <w:endnotePr>
            <w:numStart w:val="0"/>
          </w:endnotePr>
          <w:type w:val="nextColumn"/>
          <w:pgSz w:w="11904" w:h="16836" w:code="9"/>
          <w:pgMar w:top="1134" w:right="1134" w:bottom="1134" w:left="1134" w:header="851" w:footer="992" w:gutter="0"/>
          <w:cols w:space="720"/>
          <w:docGrid w:type="linesAndChars" w:linePitch="335" w:charSpace="-5324"/>
        </w:sectPr>
      </w:pPr>
    </w:p>
    <w:p w:rsidR="006A76B0" w:rsidRDefault="006A76B0">
      <w:pPr>
        <w:pStyle w:val="a3"/>
        <w:tabs>
          <w:tab w:val="clear" w:pos="4252"/>
          <w:tab w:val="clear" w:pos="8504"/>
        </w:tabs>
      </w:pPr>
      <w:r>
        <w:rPr>
          <w:rFonts w:hint="eastAsia"/>
        </w:rPr>
        <w:lastRenderedPageBreak/>
        <w:t>聴覚、平衡、音声・言語又はそしゃく機能障害の状況及び所見</w:t>
      </w:r>
    </w:p>
    <w:tbl>
      <w:tblPr>
        <w:tblW w:w="9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415"/>
        <w:gridCol w:w="1475"/>
        <w:gridCol w:w="1911"/>
        <w:gridCol w:w="504"/>
        <w:gridCol w:w="2310"/>
        <w:gridCol w:w="2287"/>
        <w:gridCol w:w="131"/>
        <w:gridCol w:w="218"/>
      </w:tblGrid>
      <w:tr w:rsidR="006A76B0" w:rsidTr="00030395">
        <w:trPr>
          <w:cantSplit/>
          <w:trHeight w:val="1329"/>
        </w:trPr>
        <w:tc>
          <w:tcPr>
            <w:tcW w:w="9776" w:type="dxa"/>
            <w:gridSpan w:val="9"/>
            <w:tcBorders>
              <w:bottom w:val="single" w:sz="4" w:space="0" w:color="auto"/>
            </w:tcBorders>
            <w:vAlign w:val="center"/>
          </w:tcPr>
          <w:p w:rsidR="006A76B0" w:rsidRDefault="006A76B0">
            <w:pPr>
              <w:pStyle w:val="a3"/>
              <w:tabs>
                <w:tab w:val="clear" w:pos="4252"/>
                <w:tab w:val="clear" w:pos="8504"/>
              </w:tabs>
              <w:spacing w:after="60"/>
              <w:rPr>
                <w:rFonts w:hAnsi="ＭＳ 明朝"/>
              </w:rPr>
            </w:pPr>
            <w:r>
              <w:rPr>
                <w:rFonts w:hAnsi="ＭＳ 明朝" w:hint="eastAsia"/>
              </w:rPr>
              <w:t>認定を受けようとする障害</w:t>
            </w:r>
          </w:p>
          <w:p w:rsidR="006A76B0" w:rsidRDefault="006A76B0">
            <w:pPr>
              <w:spacing w:after="60"/>
            </w:pPr>
            <w:r>
              <w:rPr>
                <w:rFonts w:hAnsi="ＭＳ 明朝" w:hint="eastAsia"/>
              </w:rPr>
              <w:t xml:space="preserve">　　　　　　□　</w:t>
            </w:r>
            <w:r>
              <w:rPr>
                <w:rFonts w:hAnsi="ＭＳ 明朝" w:hint="eastAsia"/>
                <w:spacing w:val="175"/>
              </w:rPr>
              <w:t>聴覚障</w:t>
            </w:r>
            <w:r>
              <w:rPr>
                <w:rFonts w:hAnsi="ＭＳ 明朝" w:hint="eastAsia"/>
              </w:rPr>
              <w:t xml:space="preserve">害　　　　　　　　□　</w:t>
            </w:r>
            <w:r>
              <w:rPr>
                <w:rFonts w:hAnsi="ＭＳ 明朝" w:hint="eastAsia"/>
                <w:spacing w:val="42"/>
              </w:rPr>
              <w:t>平衡機能障</w:t>
            </w:r>
            <w:r>
              <w:rPr>
                <w:rFonts w:hAnsi="ＭＳ 明朝" w:hint="eastAsia"/>
              </w:rPr>
              <w:t>害</w:t>
            </w:r>
          </w:p>
          <w:p w:rsidR="006A76B0" w:rsidRDefault="006A76B0">
            <w:r>
              <w:rPr>
                <w:rFonts w:hAnsi="ＭＳ 明朝" w:hint="eastAsia"/>
              </w:rPr>
              <w:t xml:space="preserve">　　　　　　□　音声・言語機能障害　　　　　　　　□　そしゃく機能障害</w:t>
            </w:r>
          </w:p>
        </w:tc>
      </w:tr>
      <w:tr w:rsidR="006A76B0" w:rsidTr="00030395">
        <w:trPr>
          <w:cantSplit/>
          <w:trHeight w:val="404"/>
        </w:trPr>
        <w:tc>
          <w:tcPr>
            <w:tcW w:w="9776" w:type="dxa"/>
            <w:gridSpan w:val="9"/>
            <w:tcBorders>
              <w:top w:val="nil"/>
              <w:bottom w:val="nil"/>
            </w:tcBorders>
            <w:vAlign w:val="center"/>
          </w:tcPr>
          <w:p w:rsidR="006A76B0" w:rsidRDefault="006A76B0">
            <w:r>
              <w:t>1</w:t>
            </w:r>
            <w:r>
              <w:rPr>
                <w:rFonts w:hAnsi="ＭＳ 明朝" w:hint="eastAsia"/>
              </w:rPr>
              <w:t xml:space="preserve">　聴覚障害の状況及び所見</w:t>
            </w:r>
          </w:p>
        </w:tc>
      </w:tr>
      <w:tr w:rsidR="006A76B0" w:rsidTr="00030395">
        <w:trPr>
          <w:cantSplit/>
          <w:trHeight w:val="501"/>
        </w:trPr>
        <w:tc>
          <w:tcPr>
            <w:tcW w:w="4830" w:type="dxa"/>
            <w:gridSpan w:val="5"/>
            <w:tcBorders>
              <w:top w:val="nil"/>
              <w:bottom w:val="nil"/>
              <w:right w:val="nil"/>
            </w:tcBorders>
            <w:vAlign w:val="center"/>
          </w:tcPr>
          <w:p w:rsidR="006A76B0" w:rsidRDefault="006A76B0">
            <w:r>
              <w:rPr>
                <w:rFonts w:hint="eastAsia"/>
              </w:rPr>
              <w:t xml:space="preserve">　</w:t>
            </w:r>
            <w:r>
              <w:t>(1)</w:t>
            </w:r>
            <w:r>
              <w:rPr>
                <w:rFonts w:hint="eastAsia"/>
              </w:rPr>
              <w:t xml:space="preserve">　聴力</w:t>
            </w:r>
            <w:r>
              <w:t>(</w:t>
            </w:r>
            <w:r>
              <w:rPr>
                <w:rFonts w:hint="eastAsia"/>
              </w:rPr>
              <w:t>会話音域の平均聴力レベル</w:t>
            </w:r>
            <w:r>
              <w:t>)</w:t>
            </w:r>
          </w:p>
        </w:tc>
        <w:tc>
          <w:tcPr>
            <w:tcW w:w="4946" w:type="dxa"/>
            <w:gridSpan w:val="4"/>
            <w:vMerge w:val="restart"/>
            <w:tcBorders>
              <w:top w:val="nil"/>
              <w:left w:val="nil"/>
            </w:tcBorders>
            <w:vAlign w:val="center"/>
          </w:tcPr>
          <w:p w:rsidR="006A76B0" w:rsidRDefault="006A76B0">
            <w:pPr>
              <w:spacing w:after="40" w:line="312" w:lineRule="auto"/>
              <w:ind w:left="193" w:hanging="193"/>
            </w:pPr>
            <w:r>
              <w:t>(4)</w:t>
            </w:r>
            <w:r>
              <w:rPr>
                <w:rFonts w:hint="eastAsia"/>
              </w:rPr>
              <w:t xml:space="preserve">　聴力検査の結果</w:t>
            </w:r>
            <w:r>
              <w:t>(</w:t>
            </w:r>
            <w:r>
              <w:rPr>
                <w:rFonts w:hint="eastAsia"/>
              </w:rPr>
              <w:t>ア又はイのいずれかに記載すること。</w:t>
            </w:r>
            <w:r>
              <w:t>)</w:t>
            </w:r>
          </w:p>
          <w:p w:rsidR="006A76B0" w:rsidRDefault="006A76B0">
            <w:pPr>
              <w:pStyle w:val="a3"/>
              <w:tabs>
                <w:tab w:val="clear" w:pos="4252"/>
                <w:tab w:val="clear" w:pos="8504"/>
              </w:tabs>
              <w:spacing w:after="40" w:line="312" w:lineRule="auto"/>
            </w:pPr>
            <w:r>
              <w:rPr>
                <w:rFonts w:hint="eastAsia"/>
              </w:rPr>
              <w:t xml:space="preserve">　ア　純音による検査</w:t>
            </w:r>
          </w:p>
          <w:p w:rsidR="006A76B0" w:rsidRDefault="006A76B0">
            <w:pPr>
              <w:spacing w:after="40" w:line="312" w:lineRule="auto"/>
              <w:rPr>
                <w:u w:val="single"/>
              </w:rPr>
            </w:pPr>
            <w:r>
              <w:rPr>
                <w:rFonts w:hint="eastAsia"/>
              </w:rPr>
              <w:t xml:space="preserve">　　　オージオメータの型式</w:t>
            </w:r>
            <w:r>
              <w:t>(</w:t>
            </w:r>
            <w:r>
              <w:rPr>
                <w:rFonts w:hint="eastAsia"/>
              </w:rPr>
              <w:t xml:space="preserve">　　　　　　　</w:t>
            </w:r>
            <w:r>
              <w:t>)</w:t>
            </w:r>
          </w:p>
          <w:p w:rsidR="006A76B0" w:rsidRDefault="00136E05">
            <w:r>
              <w:rPr>
                <w:noProof/>
                <w:snapToGrid/>
              </w:rPr>
              <w:drawing>
                <wp:inline distT="0" distB="0" distL="0" distR="0">
                  <wp:extent cx="2914650" cy="2571750"/>
                  <wp:effectExtent l="0" t="0" r="0" b="0"/>
                  <wp:docPr id="2" name="図 1" descr="Image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Image1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2571750"/>
                          </a:xfrm>
                          <a:prstGeom prst="rect">
                            <a:avLst/>
                          </a:prstGeom>
                          <a:noFill/>
                          <a:ln>
                            <a:noFill/>
                          </a:ln>
                        </pic:spPr>
                      </pic:pic>
                    </a:graphicData>
                  </a:graphic>
                </wp:inline>
              </w:drawing>
            </w:r>
          </w:p>
        </w:tc>
      </w:tr>
      <w:tr w:rsidR="006A76B0" w:rsidTr="00030395">
        <w:trPr>
          <w:cantSplit/>
          <w:trHeight w:hRule="exact" w:val="300"/>
        </w:trPr>
        <w:tc>
          <w:tcPr>
            <w:tcW w:w="525" w:type="dxa"/>
            <w:vMerge w:val="restart"/>
            <w:tcBorders>
              <w:top w:val="nil"/>
              <w:bottom w:val="nil"/>
            </w:tcBorders>
          </w:tcPr>
          <w:p w:rsidR="006A76B0" w:rsidRDefault="006A76B0">
            <w:r>
              <w:rPr>
                <w:rFonts w:hAnsi="ＭＳ 明朝" w:hint="eastAsia"/>
              </w:rPr>
              <w:t xml:space="preserve">　</w:t>
            </w:r>
          </w:p>
        </w:tc>
        <w:tc>
          <w:tcPr>
            <w:tcW w:w="3801" w:type="dxa"/>
            <w:gridSpan w:val="3"/>
            <w:vAlign w:val="center"/>
          </w:tcPr>
          <w:p w:rsidR="006A76B0" w:rsidRDefault="006A76B0">
            <w:pPr>
              <w:jc w:val="center"/>
            </w:pPr>
            <w:r>
              <w:rPr>
                <w:rFonts w:hint="eastAsia"/>
              </w:rPr>
              <w:t xml:space="preserve">右　　　　　　　　　　　　</w:t>
            </w:r>
            <w:r>
              <w:t>dB</w:t>
            </w:r>
          </w:p>
        </w:tc>
        <w:tc>
          <w:tcPr>
            <w:tcW w:w="504" w:type="dxa"/>
            <w:vMerge w:val="restart"/>
            <w:tcBorders>
              <w:top w:val="nil"/>
              <w:bottom w:val="nil"/>
              <w:right w:val="nil"/>
            </w:tcBorders>
          </w:tcPr>
          <w:p w:rsidR="006A76B0" w:rsidRDefault="006A76B0">
            <w:r>
              <w:rPr>
                <w:rFonts w:hAnsi="ＭＳ 明朝" w:hint="eastAsia"/>
              </w:rPr>
              <w:t xml:space="preserve">　</w:t>
            </w:r>
          </w:p>
        </w:tc>
        <w:tc>
          <w:tcPr>
            <w:tcW w:w="4946" w:type="dxa"/>
            <w:gridSpan w:val="4"/>
            <w:vMerge/>
            <w:tcBorders>
              <w:left w:val="nil"/>
            </w:tcBorders>
          </w:tcPr>
          <w:p w:rsidR="006A76B0" w:rsidRDefault="006A76B0"/>
        </w:tc>
      </w:tr>
      <w:tr w:rsidR="006A76B0" w:rsidTr="00030395">
        <w:trPr>
          <w:cantSplit/>
          <w:trHeight w:hRule="exact" w:val="300"/>
        </w:trPr>
        <w:tc>
          <w:tcPr>
            <w:tcW w:w="525" w:type="dxa"/>
            <w:vMerge/>
            <w:tcBorders>
              <w:top w:val="nil"/>
              <w:bottom w:val="nil"/>
            </w:tcBorders>
          </w:tcPr>
          <w:p w:rsidR="006A76B0" w:rsidRDefault="006A76B0"/>
        </w:tc>
        <w:tc>
          <w:tcPr>
            <w:tcW w:w="3801" w:type="dxa"/>
            <w:gridSpan w:val="3"/>
            <w:vAlign w:val="center"/>
          </w:tcPr>
          <w:p w:rsidR="006A76B0" w:rsidRDefault="006A76B0">
            <w:pPr>
              <w:jc w:val="center"/>
            </w:pPr>
            <w:r>
              <w:rPr>
                <w:rFonts w:hint="eastAsia"/>
              </w:rPr>
              <w:t xml:space="preserve">左　　　　　　　　　　　　</w:t>
            </w:r>
            <w:r>
              <w:t>dB</w:t>
            </w:r>
          </w:p>
        </w:tc>
        <w:tc>
          <w:tcPr>
            <w:tcW w:w="504" w:type="dxa"/>
            <w:vMerge/>
            <w:tcBorders>
              <w:top w:val="nil"/>
              <w:bottom w:val="nil"/>
              <w:right w:val="nil"/>
            </w:tcBorders>
          </w:tcPr>
          <w:p w:rsidR="006A76B0" w:rsidRDefault="006A76B0"/>
        </w:tc>
        <w:tc>
          <w:tcPr>
            <w:tcW w:w="4946" w:type="dxa"/>
            <w:gridSpan w:val="4"/>
            <w:vMerge/>
            <w:tcBorders>
              <w:left w:val="nil"/>
            </w:tcBorders>
          </w:tcPr>
          <w:p w:rsidR="006A76B0" w:rsidRDefault="006A76B0"/>
        </w:tc>
      </w:tr>
      <w:tr w:rsidR="006A76B0" w:rsidTr="00030395">
        <w:trPr>
          <w:cantSplit/>
          <w:trHeight w:val="449"/>
        </w:trPr>
        <w:tc>
          <w:tcPr>
            <w:tcW w:w="4830" w:type="dxa"/>
            <w:gridSpan w:val="5"/>
            <w:tcBorders>
              <w:top w:val="nil"/>
              <w:bottom w:val="nil"/>
              <w:right w:val="nil"/>
            </w:tcBorders>
            <w:vAlign w:val="center"/>
          </w:tcPr>
          <w:p w:rsidR="006A76B0" w:rsidRDefault="006A76B0">
            <w:r>
              <w:rPr>
                <w:rFonts w:hint="eastAsia"/>
              </w:rPr>
              <w:t xml:space="preserve">　</w:t>
            </w:r>
            <w:r>
              <w:t>(2)</w:t>
            </w:r>
            <w:r>
              <w:rPr>
                <w:rFonts w:hint="eastAsia"/>
              </w:rPr>
              <w:t xml:space="preserve">　障害の種類</w:t>
            </w:r>
          </w:p>
        </w:tc>
        <w:tc>
          <w:tcPr>
            <w:tcW w:w="4946" w:type="dxa"/>
            <w:gridSpan w:val="4"/>
            <w:vMerge/>
            <w:tcBorders>
              <w:left w:val="nil"/>
            </w:tcBorders>
          </w:tcPr>
          <w:p w:rsidR="006A76B0" w:rsidRDefault="006A76B0"/>
        </w:tc>
      </w:tr>
      <w:tr w:rsidR="006A76B0" w:rsidTr="00030395">
        <w:trPr>
          <w:cantSplit/>
          <w:trHeight w:hRule="exact" w:val="360"/>
        </w:trPr>
        <w:tc>
          <w:tcPr>
            <w:tcW w:w="525" w:type="dxa"/>
            <w:vMerge w:val="restart"/>
            <w:tcBorders>
              <w:top w:val="nil"/>
            </w:tcBorders>
          </w:tcPr>
          <w:p w:rsidR="006A76B0" w:rsidRDefault="006A76B0">
            <w:r>
              <w:rPr>
                <w:rFonts w:hAnsi="ＭＳ 明朝" w:hint="eastAsia"/>
              </w:rPr>
              <w:t xml:space="preserve">　</w:t>
            </w:r>
          </w:p>
        </w:tc>
        <w:tc>
          <w:tcPr>
            <w:tcW w:w="3801" w:type="dxa"/>
            <w:gridSpan w:val="3"/>
            <w:vAlign w:val="center"/>
          </w:tcPr>
          <w:p w:rsidR="006A76B0" w:rsidRDefault="006A76B0">
            <w:pPr>
              <w:pStyle w:val="a3"/>
              <w:tabs>
                <w:tab w:val="clear" w:pos="4252"/>
                <w:tab w:val="clear" w:pos="8504"/>
              </w:tabs>
              <w:jc w:val="center"/>
              <w:rPr>
                <w:rFonts w:hAnsi="Century"/>
              </w:rPr>
            </w:pPr>
            <w:r>
              <w:rPr>
                <w:rFonts w:hAnsi="Century" w:hint="eastAsia"/>
                <w:spacing w:val="210"/>
              </w:rPr>
              <w:t>伝音声難</w:t>
            </w:r>
            <w:r>
              <w:rPr>
                <w:rFonts w:hAnsi="Century" w:hint="eastAsia"/>
              </w:rPr>
              <w:t>聴</w:t>
            </w:r>
          </w:p>
        </w:tc>
        <w:tc>
          <w:tcPr>
            <w:tcW w:w="504" w:type="dxa"/>
            <w:vMerge w:val="restart"/>
            <w:tcBorders>
              <w:top w:val="nil"/>
              <w:right w:val="nil"/>
            </w:tcBorders>
          </w:tcPr>
          <w:p w:rsidR="006A76B0" w:rsidRDefault="006A76B0">
            <w:r>
              <w:rPr>
                <w:rFonts w:hAnsi="ＭＳ 明朝" w:hint="eastAsia"/>
              </w:rPr>
              <w:t xml:space="preserve">　</w:t>
            </w:r>
          </w:p>
        </w:tc>
        <w:tc>
          <w:tcPr>
            <w:tcW w:w="4946" w:type="dxa"/>
            <w:gridSpan w:val="4"/>
            <w:vMerge/>
            <w:tcBorders>
              <w:left w:val="nil"/>
            </w:tcBorders>
          </w:tcPr>
          <w:p w:rsidR="006A76B0" w:rsidRDefault="006A76B0"/>
        </w:tc>
      </w:tr>
      <w:tr w:rsidR="006A76B0" w:rsidTr="00030395">
        <w:trPr>
          <w:cantSplit/>
          <w:trHeight w:hRule="exact" w:val="360"/>
        </w:trPr>
        <w:tc>
          <w:tcPr>
            <w:tcW w:w="525" w:type="dxa"/>
            <w:vMerge/>
            <w:tcBorders>
              <w:top w:val="nil"/>
            </w:tcBorders>
          </w:tcPr>
          <w:p w:rsidR="006A76B0" w:rsidRDefault="006A76B0"/>
        </w:tc>
        <w:tc>
          <w:tcPr>
            <w:tcW w:w="3801" w:type="dxa"/>
            <w:gridSpan w:val="3"/>
            <w:vAlign w:val="center"/>
          </w:tcPr>
          <w:p w:rsidR="006A76B0" w:rsidRDefault="006A76B0">
            <w:pPr>
              <w:jc w:val="center"/>
            </w:pPr>
            <w:r>
              <w:rPr>
                <w:rFonts w:hAnsi="ＭＳ 明朝" w:hint="eastAsia"/>
                <w:spacing w:val="210"/>
              </w:rPr>
              <w:t>感音声難</w:t>
            </w:r>
            <w:r>
              <w:rPr>
                <w:rFonts w:hAnsi="ＭＳ 明朝" w:hint="eastAsia"/>
              </w:rPr>
              <w:t>聴</w:t>
            </w:r>
          </w:p>
        </w:tc>
        <w:tc>
          <w:tcPr>
            <w:tcW w:w="504" w:type="dxa"/>
            <w:vMerge/>
            <w:tcBorders>
              <w:top w:val="nil"/>
              <w:right w:val="nil"/>
            </w:tcBorders>
          </w:tcPr>
          <w:p w:rsidR="006A76B0" w:rsidRDefault="006A76B0"/>
        </w:tc>
        <w:tc>
          <w:tcPr>
            <w:tcW w:w="4946" w:type="dxa"/>
            <w:gridSpan w:val="4"/>
            <w:vMerge/>
            <w:tcBorders>
              <w:left w:val="nil"/>
            </w:tcBorders>
          </w:tcPr>
          <w:p w:rsidR="006A76B0" w:rsidRDefault="006A76B0"/>
        </w:tc>
      </w:tr>
      <w:tr w:rsidR="006A76B0" w:rsidTr="00030395">
        <w:trPr>
          <w:cantSplit/>
          <w:trHeight w:hRule="exact" w:val="360"/>
        </w:trPr>
        <w:tc>
          <w:tcPr>
            <w:tcW w:w="525" w:type="dxa"/>
            <w:vMerge/>
            <w:tcBorders>
              <w:top w:val="nil"/>
              <w:bottom w:val="nil"/>
            </w:tcBorders>
          </w:tcPr>
          <w:p w:rsidR="006A76B0" w:rsidRDefault="006A76B0"/>
        </w:tc>
        <w:tc>
          <w:tcPr>
            <w:tcW w:w="3801" w:type="dxa"/>
            <w:gridSpan w:val="3"/>
            <w:vAlign w:val="center"/>
          </w:tcPr>
          <w:p w:rsidR="006A76B0" w:rsidRDefault="006A76B0">
            <w:pPr>
              <w:jc w:val="center"/>
            </w:pPr>
            <w:r>
              <w:rPr>
                <w:rFonts w:hAnsi="ＭＳ 明朝" w:hint="eastAsia"/>
                <w:spacing w:val="210"/>
              </w:rPr>
              <w:t>混合性難</w:t>
            </w:r>
            <w:r>
              <w:rPr>
                <w:rFonts w:hAnsi="ＭＳ 明朝" w:hint="eastAsia"/>
              </w:rPr>
              <w:t>聴</w:t>
            </w:r>
          </w:p>
        </w:tc>
        <w:tc>
          <w:tcPr>
            <w:tcW w:w="504" w:type="dxa"/>
            <w:vMerge/>
            <w:tcBorders>
              <w:top w:val="nil"/>
              <w:bottom w:val="nil"/>
              <w:right w:val="nil"/>
            </w:tcBorders>
          </w:tcPr>
          <w:p w:rsidR="006A76B0" w:rsidRDefault="006A76B0"/>
        </w:tc>
        <w:tc>
          <w:tcPr>
            <w:tcW w:w="4946" w:type="dxa"/>
            <w:gridSpan w:val="4"/>
            <w:vMerge/>
            <w:tcBorders>
              <w:left w:val="nil"/>
            </w:tcBorders>
          </w:tcPr>
          <w:p w:rsidR="006A76B0" w:rsidRDefault="006A76B0"/>
        </w:tc>
      </w:tr>
      <w:tr w:rsidR="006A76B0" w:rsidTr="00030395">
        <w:trPr>
          <w:cantSplit/>
          <w:trHeight w:val="610"/>
        </w:trPr>
        <w:tc>
          <w:tcPr>
            <w:tcW w:w="4830" w:type="dxa"/>
            <w:gridSpan w:val="5"/>
            <w:tcBorders>
              <w:top w:val="nil"/>
              <w:bottom w:val="nil"/>
              <w:right w:val="nil"/>
            </w:tcBorders>
            <w:vAlign w:val="center"/>
          </w:tcPr>
          <w:p w:rsidR="006A76B0" w:rsidRDefault="006A76B0">
            <w:r>
              <w:rPr>
                <w:rFonts w:hint="eastAsia"/>
              </w:rPr>
              <w:t xml:space="preserve">　</w:t>
            </w:r>
            <w:r>
              <w:t>(3)</w:t>
            </w:r>
            <w:r>
              <w:rPr>
                <w:rFonts w:hint="eastAsia"/>
              </w:rPr>
              <w:t xml:space="preserve">　鼓膜の状況</w:t>
            </w:r>
          </w:p>
        </w:tc>
        <w:tc>
          <w:tcPr>
            <w:tcW w:w="4946" w:type="dxa"/>
            <w:gridSpan w:val="4"/>
            <w:vMerge/>
            <w:tcBorders>
              <w:left w:val="nil"/>
            </w:tcBorders>
          </w:tcPr>
          <w:p w:rsidR="006A76B0" w:rsidRDefault="006A76B0"/>
        </w:tc>
      </w:tr>
      <w:tr w:rsidR="006A76B0" w:rsidTr="00030395">
        <w:trPr>
          <w:cantSplit/>
          <w:trHeight w:val="2019"/>
        </w:trPr>
        <w:tc>
          <w:tcPr>
            <w:tcW w:w="2415" w:type="dxa"/>
            <w:gridSpan w:val="3"/>
            <w:tcBorders>
              <w:top w:val="nil"/>
              <w:bottom w:val="nil"/>
              <w:right w:val="nil"/>
            </w:tcBorders>
            <w:vAlign w:val="center"/>
          </w:tcPr>
          <w:p w:rsidR="006A76B0" w:rsidRDefault="006A76B0">
            <w:pPr>
              <w:spacing w:after="120"/>
              <w:jc w:val="right"/>
            </w:pPr>
            <w:r>
              <w:t>(</w:t>
            </w:r>
            <w:r>
              <w:rPr>
                <w:rFonts w:hint="eastAsia"/>
              </w:rPr>
              <w:t>右</w:t>
            </w:r>
            <w:r>
              <w:t>)</w:t>
            </w:r>
            <w:r>
              <w:rPr>
                <w:rFonts w:hint="eastAsia"/>
              </w:rPr>
              <w:t xml:space="preserve">　　</w:t>
            </w:r>
          </w:p>
          <w:p w:rsidR="006A76B0" w:rsidRDefault="00136E05">
            <w:pPr>
              <w:jc w:val="right"/>
            </w:pPr>
            <w:r>
              <w:rPr>
                <w:noProof/>
                <w:snapToGrid/>
              </w:rPr>
              <w:drawing>
                <wp:inline distT="0" distB="0" distL="0" distR="0">
                  <wp:extent cx="1009650" cy="981075"/>
                  <wp:effectExtent l="0" t="0" r="0" b="0"/>
                  <wp:docPr id="3" name="図 2" descr="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981075"/>
                          </a:xfrm>
                          <a:prstGeom prst="rect">
                            <a:avLst/>
                          </a:prstGeom>
                          <a:noFill/>
                          <a:ln>
                            <a:noFill/>
                          </a:ln>
                        </pic:spPr>
                      </pic:pic>
                    </a:graphicData>
                  </a:graphic>
                </wp:inline>
              </w:drawing>
            </w:r>
          </w:p>
        </w:tc>
        <w:tc>
          <w:tcPr>
            <w:tcW w:w="2415" w:type="dxa"/>
            <w:gridSpan w:val="2"/>
            <w:tcBorders>
              <w:top w:val="nil"/>
              <w:left w:val="nil"/>
              <w:bottom w:val="nil"/>
              <w:right w:val="nil"/>
            </w:tcBorders>
            <w:vAlign w:val="center"/>
          </w:tcPr>
          <w:p w:rsidR="006A76B0" w:rsidRDefault="006A76B0">
            <w:pPr>
              <w:spacing w:after="120"/>
            </w:pPr>
            <w:r>
              <w:rPr>
                <w:rFonts w:hint="eastAsia"/>
              </w:rPr>
              <w:t xml:space="preserve">　　</w:t>
            </w:r>
            <w:r>
              <w:t>(</w:t>
            </w:r>
            <w:r>
              <w:rPr>
                <w:rFonts w:hint="eastAsia"/>
              </w:rPr>
              <w:t>左</w:t>
            </w:r>
            <w:r>
              <w:t>)</w:t>
            </w:r>
          </w:p>
          <w:p w:rsidR="006A76B0" w:rsidRDefault="00136E05">
            <w:pPr>
              <w:pStyle w:val="a3"/>
              <w:tabs>
                <w:tab w:val="clear" w:pos="4252"/>
                <w:tab w:val="clear" w:pos="8504"/>
              </w:tabs>
            </w:pPr>
            <w:r>
              <w:rPr>
                <w:noProof/>
                <w:snapToGrid/>
              </w:rPr>
              <w:drawing>
                <wp:inline distT="0" distB="0" distL="0" distR="0">
                  <wp:extent cx="1000125" cy="1000125"/>
                  <wp:effectExtent l="0" t="0" r="0" b="0"/>
                  <wp:docPr id="4" name="図 3" descr="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左"/>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c>
        <w:tc>
          <w:tcPr>
            <w:tcW w:w="4946" w:type="dxa"/>
            <w:gridSpan w:val="4"/>
            <w:vMerge/>
            <w:tcBorders>
              <w:left w:val="nil"/>
              <w:bottom w:val="nil"/>
            </w:tcBorders>
          </w:tcPr>
          <w:p w:rsidR="006A76B0" w:rsidRDefault="006A76B0"/>
        </w:tc>
      </w:tr>
      <w:tr w:rsidR="00D96A20" w:rsidTr="00CE1AE1">
        <w:trPr>
          <w:cantSplit/>
          <w:trHeight w:val="505"/>
        </w:trPr>
        <w:tc>
          <w:tcPr>
            <w:tcW w:w="4830" w:type="dxa"/>
            <w:gridSpan w:val="5"/>
            <w:vMerge w:val="restart"/>
            <w:tcBorders>
              <w:top w:val="nil"/>
              <w:right w:val="nil"/>
            </w:tcBorders>
            <w:shd w:val="clear" w:color="auto" w:fill="auto"/>
            <w:vAlign w:val="center"/>
          </w:tcPr>
          <w:p w:rsidR="00D96A20" w:rsidRDefault="00D96A20">
            <w:r>
              <w:t>(</w:t>
            </w:r>
            <w:r>
              <w:rPr>
                <w:rFonts w:hint="eastAsia"/>
              </w:rPr>
              <w:t>鼓膜に異常がある箇所を図示すること。</w:t>
            </w:r>
            <w:r>
              <w:t>)</w:t>
            </w:r>
          </w:p>
          <w:p w:rsidR="00D96A20" w:rsidRDefault="00D96A20"/>
          <w:p w:rsidR="00D96A20" w:rsidRDefault="00D96A20"/>
          <w:p w:rsidR="00D96A20" w:rsidRDefault="00D96A20"/>
        </w:tc>
        <w:tc>
          <w:tcPr>
            <w:tcW w:w="4946" w:type="dxa"/>
            <w:gridSpan w:val="4"/>
            <w:vMerge/>
            <w:tcBorders>
              <w:left w:val="nil"/>
              <w:bottom w:val="nil"/>
            </w:tcBorders>
          </w:tcPr>
          <w:p w:rsidR="00D96A20" w:rsidRDefault="00D96A20"/>
        </w:tc>
      </w:tr>
      <w:tr w:rsidR="00D96A20" w:rsidTr="00CE1AE1">
        <w:trPr>
          <w:cantSplit/>
          <w:trHeight w:val="400"/>
        </w:trPr>
        <w:tc>
          <w:tcPr>
            <w:tcW w:w="4830" w:type="dxa"/>
            <w:gridSpan w:val="5"/>
            <w:vMerge/>
            <w:tcBorders>
              <w:right w:val="nil"/>
            </w:tcBorders>
            <w:shd w:val="clear" w:color="auto" w:fill="auto"/>
          </w:tcPr>
          <w:p w:rsidR="00D96A20" w:rsidRDefault="00D96A20"/>
        </w:tc>
        <w:tc>
          <w:tcPr>
            <w:tcW w:w="4946" w:type="dxa"/>
            <w:gridSpan w:val="4"/>
            <w:tcBorders>
              <w:top w:val="nil"/>
              <w:left w:val="nil"/>
              <w:bottom w:val="nil"/>
            </w:tcBorders>
            <w:vAlign w:val="center"/>
          </w:tcPr>
          <w:p w:rsidR="00D96A20" w:rsidRDefault="00D96A20">
            <w:pPr>
              <w:pStyle w:val="a3"/>
            </w:pPr>
            <w:r>
              <w:rPr>
                <w:rFonts w:hint="eastAsia"/>
              </w:rPr>
              <w:t>イ　語音による検査</w:t>
            </w:r>
          </w:p>
        </w:tc>
      </w:tr>
      <w:tr w:rsidR="00D96A20" w:rsidTr="00CE1AE1">
        <w:trPr>
          <w:cantSplit/>
          <w:trHeight w:hRule="exact" w:val="400"/>
        </w:trPr>
        <w:tc>
          <w:tcPr>
            <w:tcW w:w="4830" w:type="dxa"/>
            <w:gridSpan w:val="5"/>
            <w:vMerge/>
            <w:tcBorders>
              <w:right w:val="nil"/>
            </w:tcBorders>
            <w:shd w:val="clear" w:color="auto" w:fill="auto"/>
          </w:tcPr>
          <w:p w:rsidR="00D96A20" w:rsidRDefault="00D96A20"/>
        </w:tc>
        <w:tc>
          <w:tcPr>
            <w:tcW w:w="2310" w:type="dxa"/>
            <w:vMerge w:val="restart"/>
            <w:tcBorders>
              <w:top w:val="nil"/>
              <w:left w:val="nil"/>
            </w:tcBorders>
            <w:shd w:val="clear" w:color="auto" w:fill="auto"/>
            <w:vAlign w:val="center"/>
          </w:tcPr>
          <w:p w:rsidR="00D96A20" w:rsidRDefault="00D96A20">
            <w:pPr>
              <w:pStyle w:val="a3"/>
              <w:tabs>
                <w:tab w:val="clear" w:pos="4252"/>
                <w:tab w:val="clear" w:pos="8504"/>
              </w:tabs>
              <w:rPr>
                <w:rFonts w:hAnsi="Century"/>
              </w:rPr>
            </w:pPr>
            <w:r>
              <w:rPr>
                <w:rFonts w:hAnsi="Century" w:hint="eastAsia"/>
              </w:rPr>
              <w:t xml:space="preserve">　語音明瞭度</w:t>
            </w:r>
          </w:p>
        </w:tc>
        <w:tc>
          <w:tcPr>
            <w:tcW w:w="2287" w:type="dxa"/>
            <w:tcBorders>
              <w:left w:val="nil"/>
            </w:tcBorders>
            <w:vAlign w:val="center"/>
          </w:tcPr>
          <w:p w:rsidR="00D96A20" w:rsidRDefault="00D96A20">
            <w:pPr>
              <w:pStyle w:val="a3"/>
              <w:tabs>
                <w:tab w:val="clear" w:pos="4252"/>
                <w:tab w:val="clear" w:pos="8504"/>
              </w:tabs>
              <w:jc w:val="center"/>
              <w:rPr>
                <w:rFonts w:hAnsi="Century"/>
              </w:rPr>
            </w:pPr>
            <w:r>
              <w:rPr>
                <w:rFonts w:hAnsi="Century" w:hint="eastAsia"/>
              </w:rPr>
              <w:t>右　　　　　　　％</w:t>
            </w:r>
          </w:p>
        </w:tc>
        <w:tc>
          <w:tcPr>
            <w:tcW w:w="349" w:type="dxa"/>
            <w:gridSpan w:val="2"/>
            <w:vMerge w:val="restart"/>
            <w:tcBorders>
              <w:top w:val="nil"/>
              <w:left w:val="nil"/>
            </w:tcBorders>
            <w:shd w:val="clear" w:color="auto" w:fill="auto"/>
          </w:tcPr>
          <w:p w:rsidR="00D96A20" w:rsidRDefault="00D96A20">
            <w:r>
              <w:rPr>
                <w:rFonts w:hAnsi="ＭＳ 明朝" w:hint="eastAsia"/>
              </w:rPr>
              <w:t xml:space="preserve">　</w:t>
            </w:r>
          </w:p>
        </w:tc>
      </w:tr>
      <w:tr w:rsidR="00D96A20" w:rsidTr="00CE1AE1">
        <w:trPr>
          <w:cantSplit/>
          <w:trHeight w:hRule="exact" w:val="400"/>
        </w:trPr>
        <w:tc>
          <w:tcPr>
            <w:tcW w:w="4830" w:type="dxa"/>
            <w:gridSpan w:val="5"/>
            <w:vMerge/>
            <w:tcBorders>
              <w:bottom w:val="nil"/>
              <w:right w:val="nil"/>
            </w:tcBorders>
            <w:shd w:val="clear" w:color="auto" w:fill="auto"/>
          </w:tcPr>
          <w:p w:rsidR="00D96A20" w:rsidRDefault="00D96A20"/>
        </w:tc>
        <w:tc>
          <w:tcPr>
            <w:tcW w:w="2310" w:type="dxa"/>
            <w:vMerge/>
            <w:tcBorders>
              <w:left w:val="nil"/>
              <w:bottom w:val="nil"/>
            </w:tcBorders>
            <w:shd w:val="clear" w:color="auto" w:fill="auto"/>
          </w:tcPr>
          <w:p w:rsidR="00D96A20" w:rsidRDefault="00D96A20"/>
        </w:tc>
        <w:tc>
          <w:tcPr>
            <w:tcW w:w="2287" w:type="dxa"/>
            <w:vAlign w:val="center"/>
          </w:tcPr>
          <w:p w:rsidR="00D96A20" w:rsidRDefault="00D96A20">
            <w:pPr>
              <w:pStyle w:val="a3"/>
              <w:tabs>
                <w:tab w:val="clear" w:pos="4252"/>
                <w:tab w:val="clear" w:pos="8504"/>
              </w:tabs>
              <w:jc w:val="center"/>
              <w:rPr>
                <w:rFonts w:hAnsi="Century"/>
              </w:rPr>
            </w:pPr>
            <w:r>
              <w:rPr>
                <w:rFonts w:hAnsi="Century" w:hint="eastAsia"/>
              </w:rPr>
              <w:t>左　　　　　　　％</w:t>
            </w:r>
          </w:p>
        </w:tc>
        <w:tc>
          <w:tcPr>
            <w:tcW w:w="349" w:type="dxa"/>
            <w:gridSpan w:val="2"/>
            <w:vMerge/>
            <w:tcBorders>
              <w:bottom w:val="nil"/>
            </w:tcBorders>
            <w:shd w:val="clear" w:color="auto" w:fill="auto"/>
          </w:tcPr>
          <w:p w:rsidR="00D96A20" w:rsidRDefault="00D96A20"/>
        </w:tc>
      </w:tr>
      <w:tr w:rsidR="00D96A20" w:rsidTr="00CE1AE1">
        <w:trPr>
          <w:cantSplit/>
          <w:trHeight w:val="4970"/>
        </w:trPr>
        <w:tc>
          <w:tcPr>
            <w:tcW w:w="9776" w:type="dxa"/>
            <w:gridSpan w:val="9"/>
            <w:tcBorders>
              <w:top w:val="nil"/>
            </w:tcBorders>
            <w:shd w:val="clear" w:color="auto" w:fill="auto"/>
          </w:tcPr>
          <w:p w:rsidR="00505FDC" w:rsidRDefault="00505FDC"/>
          <w:p w:rsidR="00505FDC" w:rsidRDefault="00505FDC"/>
          <w:p w:rsidR="00C53B78" w:rsidRDefault="00C53B78">
            <w:r>
              <w:t>2</w:t>
            </w:r>
            <w:r>
              <w:rPr>
                <w:rFonts w:hint="eastAsia"/>
              </w:rPr>
              <w:t xml:space="preserve">　平衡機能障害の状況及び所見</w:t>
            </w:r>
          </w:p>
          <w:p w:rsidR="00C53B78" w:rsidRDefault="00C53B78"/>
          <w:p w:rsidR="00C53B78" w:rsidRDefault="00C53B78"/>
          <w:p w:rsidR="00505FDC" w:rsidRDefault="00505FDC"/>
          <w:p w:rsidR="00505FDC" w:rsidRDefault="00505FDC"/>
          <w:p w:rsidR="00505FDC" w:rsidRDefault="00505FDC"/>
          <w:p w:rsidR="00505FDC" w:rsidRDefault="00505FDC"/>
          <w:p w:rsidR="00D96A20" w:rsidRDefault="00D96A20">
            <w:r>
              <w:t>3</w:t>
            </w:r>
            <w:r>
              <w:rPr>
                <w:rFonts w:hint="eastAsia"/>
              </w:rPr>
              <w:t xml:space="preserve">　音声・言語機能障害の状況及び所見</w:t>
            </w:r>
          </w:p>
          <w:p w:rsidR="00D96A20" w:rsidRPr="00D96A20" w:rsidRDefault="00D96A20" w:rsidP="00D96A20">
            <w:pPr>
              <w:spacing w:line="312" w:lineRule="auto"/>
              <w:ind w:left="1072" w:hanging="1072"/>
            </w:pPr>
          </w:p>
        </w:tc>
      </w:tr>
      <w:tr w:rsidR="006A76B0" w:rsidTr="00DF2006">
        <w:trPr>
          <w:cantSplit/>
        </w:trPr>
        <w:tc>
          <w:tcPr>
            <w:tcW w:w="9776" w:type="dxa"/>
            <w:gridSpan w:val="9"/>
            <w:tcBorders>
              <w:top w:val="single" w:sz="4" w:space="0" w:color="auto"/>
              <w:bottom w:val="nil"/>
            </w:tcBorders>
          </w:tcPr>
          <w:p w:rsidR="00505FDC" w:rsidRDefault="00505FDC" w:rsidP="00505FDC">
            <w:pPr>
              <w:spacing w:line="312" w:lineRule="auto"/>
            </w:pPr>
            <w:r>
              <w:lastRenderedPageBreak/>
              <w:t>4</w:t>
            </w:r>
            <w:r>
              <w:rPr>
                <w:rFonts w:hint="eastAsia"/>
              </w:rPr>
              <w:t xml:space="preserve">　そしゃく機能障害の状況及び所見</w:t>
            </w:r>
          </w:p>
          <w:p w:rsidR="00505FDC" w:rsidRDefault="00505FDC" w:rsidP="00505FDC">
            <w:pPr>
              <w:spacing w:line="312" w:lineRule="auto"/>
            </w:pPr>
            <w:r>
              <w:rPr>
                <w:rFonts w:hint="eastAsia"/>
              </w:rPr>
              <w:t xml:space="preserve">　</w:t>
            </w:r>
            <w:r>
              <w:t>(1)</w:t>
            </w:r>
            <w:r>
              <w:rPr>
                <w:rFonts w:hint="eastAsia"/>
              </w:rPr>
              <w:t xml:space="preserve">　障害の程度及び検査所見</w:t>
            </w:r>
          </w:p>
          <w:p w:rsidR="00505FDC" w:rsidRDefault="00505FDC" w:rsidP="00505FDC">
            <w:pPr>
              <w:pStyle w:val="a3"/>
              <w:tabs>
                <w:tab w:val="clear" w:pos="4252"/>
                <w:tab w:val="clear" w:pos="8504"/>
              </w:tabs>
              <w:spacing w:line="312" w:lineRule="auto"/>
              <w:rPr>
                <w:rFonts w:hAnsi="Century"/>
              </w:rPr>
            </w:pPr>
            <w:r>
              <w:rPr>
                <w:rFonts w:hAnsi="Century" w:hint="eastAsia"/>
              </w:rPr>
              <w:t xml:space="preserve">　　ア　そしゃく・</w:t>
            </w:r>
            <w:r w:rsidR="00A03A69">
              <w:rPr>
                <w:rFonts w:hAnsi="Century"/>
              </w:rPr>
              <w:ruby>
                <w:rubyPr>
                  <w:rubyAlign w:val="distributeSpace"/>
                  <w:hps w:val="10"/>
                  <w:hpsRaise w:val="18"/>
                  <w:hpsBaseText w:val="21"/>
                  <w:lid w:val="ja-JP"/>
                </w:rubyPr>
                <w:rt>
                  <w:r w:rsidR="00505FDC" w:rsidRPr="00C53B78">
                    <w:rPr>
                      <w:rFonts w:hAnsi="ＭＳ 明朝" w:hint="eastAsia"/>
                      <w:sz w:val="10"/>
                    </w:rPr>
                    <w:t>えん</w:t>
                  </w:r>
                </w:rt>
                <w:rubyBase>
                  <w:r w:rsidR="00505FDC">
                    <w:rPr>
                      <w:rFonts w:hAnsi="Century" w:hint="eastAsia"/>
                    </w:rPr>
                    <w:t>嚥</w:t>
                  </w:r>
                </w:rubyBase>
              </w:ruby>
            </w:r>
            <w:r>
              <w:rPr>
                <w:rFonts w:hAnsi="Century" w:hint="eastAsia"/>
              </w:rPr>
              <w:t>下機能の障害</w:t>
            </w:r>
          </w:p>
          <w:p w:rsidR="00505FDC" w:rsidRDefault="00505FDC" w:rsidP="00505FDC">
            <w:pPr>
              <w:spacing w:line="312" w:lineRule="auto"/>
            </w:pPr>
            <w:r>
              <w:rPr>
                <w:rFonts w:hint="eastAsia"/>
              </w:rPr>
              <w:t xml:space="preserve">　　　</w:t>
            </w:r>
            <w:r>
              <w:t>(</w:t>
            </w:r>
            <w:r>
              <w:rPr>
                <w:rFonts w:hint="eastAsia"/>
              </w:rPr>
              <w:t>ア</w:t>
            </w:r>
            <w:r>
              <w:t>)</w:t>
            </w:r>
            <w:r>
              <w:rPr>
                <w:rFonts w:hint="eastAsia"/>
              </w:rPr>
              <w:t xml:space="preserve">　障害の程度</w:t>
            </w:r>
          </w:p>
          <w:p w:rsidR="00505FDC" w:rsidRDefault="00505FDC" w:rsidP="00505FDC">
            <w:pPr>
              <w:spacing w:line="312" w:lineRule="auto"/>
              <w:ind w:left="1072" w:hanging="1072"/>
            </w:pPr>
            <w:r>
              <w:rPr>
                <w:rFonts w:hint="eastAsia"/>
              </w:rPr>
              <w:t xml:space="preserve">　　　　□　経口的に食物等を摂取できないため、経管栄養を行っている。</w:t>
            </w:r>
          </w:p>
          <w:p w:rsidR="00505FDC" w:rsidRDefault="00505FDC" w:rsidP="00505FDC">
            <w:pPr>
              <w:spacing w:line="312" w:lineRule="auto"/>
              <w:ind w:left="1072" w:hanging="1072"/>
            </w:pPr>
            <w:r>
              <w:rPr>
                <w:rFonts w:hint="eastAsia"/>
              </w:rPr>
              <w:t xml:space="preserve">　　　　□　経口摂取のみでは十分に栄養摂取ができないため、経管栄養を併用している。</w:t>
            </w:r>
          </w:p>
          <w:p w:rsidR="00505FDC" w:rsidRDefault="00505FDC" w:rsidP="00671D5A">
            <w:pPr>
              <w:pStyle w:val="3"/>
              <w:ind w:left="1072" w:hanging="1072"/>
            </w:pPr>
            <w:r>
              <w:rPr>
                <w:rFonts w:hint="eastAsia"/>
              </w:rPr>
              <w:t xml:space="preserve">　　　　□　経口摂取のみで栄養摂取ができるが、誤</w:t>
            </w:r>
            <w:r w:rsidR="00A03A69">
              <w:ruby>
                <w:rubyPr>
                  <w:rubyAlign w:val="distributeSpace"/>
                  <w:hps w:val="10"/>
                  <w:hpsRaise w:val="18"/>
                  <w:hpsBaseText w:val="21"/>
                  <w:lid w:val="ja-JP"/>
                </w:rubyPr>
                <w:rt>
                  <w:r w:rsidR="00671D5A" w:rsidRPr="00671D5A">
                    <w:rPr>
                      <w:rFonts w:hAnsi="ＭＳ 明朝" w:hint="eastAsia"/>
                      <w:sz w:val="10"/>
                    </w:rPr>
                    <w:t>えん</w:t>
                  </w:r>
                </w:rt>
                <w:rubyBase>
                  <w:r w:rsidR="00671D5A">
                    <w:rPr>
                      <w:rFonts w:hint="eastAsia"/>
                    </w:rPr>
                    <w:t>嚥</w:t>
                  </w:r>
                </w:rubyBase>
              </w:ruby>
            </w:r>
            <w:r>
              <w:rPr>
                <w:rFonts w:hint="eastAsia"/>
              </w:rPr>
              <w:t>の危険が大きく摂取できる食物の内容又は摂取方法に著しい制限がある。</w:t>
            </w:r>
          </w:p>
          <w:p w:rsidR="00505FDC" w:rsidRDefault="00505FDC" w:rsidP="00505FDC">
            <w:pPr>
              <w:spacing w:line="312" w:lineRule="auto"/>
            </w:pPr>
            <w:r>
              <w:rPr>
                <w:rFonts w:hint="eastAsia"/>
              </w:rPr>
              <w:t xml:space="preserve">　　　　□　その他</w:t>
            </w:r>
          </w:p>
          <w:p w:rsidR="009E6A60" w:rsidRDefault="00136E05">
            <w:pPr>
              <w:spacing w:line="312" w:lineRule="auto"/>
            </w:pPr>
            <w:r>
              <w:rPr>
                <w:noProof/>
                <w:snapToGrid/>
              </w:rPr>
              <mc:AlternateContent>
                <mc:Choice Requires="wps">
                  <w:drawing>
                    <wp:anchor distT="0" distB="0" distL="114300" distR="114300" simplePos="0" relativeHeight="251659776" behindDoc="0" locked="0" layoutInCell="1" allowOverlap="1">
                      <wp:simplePos x="0" y="0"/>
                      <wp:positionH relativeFrom="column">
                        <wp:posOffset>775970</wp:posOffset>
                      </wp:positionH>
                      <wp:positionV relativeFrom="paragraph">
                        <wp:posOffset>-3810</wp:posOffset>
                      </wp:positionV>
                      <wp:extent cx="5133340" cy="212725"/>
                      <wp:effectExtent l="13970" t="5715" r="5715" b="10160"/>
                      <wp:wrapNone/>
                      <wp:docPr id="10"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340" cy="212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1" o:spid="_x0000_s1026" type="#_x0000_t185" style="position:absolute;left:0;text-align:left;margin-left:61.1pt;margin-top:-.3pt;width:404.2pt;height:1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1ziwIAACIFAAAOAAAAZHJzL2Uyb0RvYy54bWysVNuO2yAQfa/Uf0C8J44d52ats4ripKq0&#10;bSNt+wEEcEwXgwskzrbqv3fATprtvlRV/WAzBg7nzJzh7v5cS3TixgqtchwPRxhxRTUT6pDjL5+3&#10;gzlG1hHFiNSK5/iZW3y/fPvmrm0ynuhKS8YNAhBls7bJceVck0WRpRWviR3qhiuYLLWpiYPQHCJm&#10;SAvotYyS0WgatdqwxmjKrYW/RTeJlwG/LDl1n8rScodkjoGbC28T3nv/jpZ3JDsY0lSC9jTIP7Co&#10;iVBw6BWqII6goxGvoGpBjba6dEOq60iXpaA8aAA18egPNY8VaXjQAsmxzTVN9v/B0o+nnUGCQe0g&#10;PYrUUKPV0elwNJqMY5+htrEZLHxsdsZrtM2Dpk8WKb2uiDrwlTG6rThhwCusj15s8IGFrWjfftAM&#10;8Angh2SdS1N7QEgDOoeaPF9rws8OUfg5icfjcQrcKMwlcTJLJp5SRLLL7sZY947rGvlBjveG0Cfu&#10;dkSYcAg5PVgXSsN6fYR9xaisJRT6RCSKp9PprMfsFwP6BdXvVHorpAxWkQq1OV5MgEVIhZaC+ckQ&#10;mMN+LQ0CUJARnh7W3i4z+qhYAPM52/RjR4TsxnC4VB4PUtBT98kIbvqxGC028808HaTJdDNIR0Ux&#10;WG3X6WC6jWeTYlys10X801OL06wSjHHl2V2cHad/55y+xzpPXr39QoW9FbsNz2ux0UsaoWyg5fIN&#10;6oJZvD86n+01ewavGN21KlwtMKi0+Y5RC22aY/vtSAzHSL5X4LdZmiwm0NchmM8XYBRzO7G/mSCK&#10;AlCOHUbdcO26m+DYGHGo4Jw4FFVp3wGlcN5n3r0dpz6ARgz8+0vDd/ptHFb9vtqWvwAAAP//AwBQ&#10;SwMEFAAGAAgAAAAhABXJKoDbAAAACAEAAA8AAABkcnMvZG93bnJldi54bWxMj8FOwzAQRO9I/IO1&#10;SNxauy5ENMSpAIFEbxD4ADdekqj2OordNvw9ywluO5rR7JtqOwcvTjilIZKB1VKBQGqjG6gz8Pnx&#10;srgDkbIlZ30kNPCNCbb15UVlSxfP9I6nJneCSyiV1kCf81hKmdoeg03LOCKx9xWnYDPLqZNusmcu&#10;D15qpQoZ7ED8obcjPvXYHppjMBDxtmhWu+71RrnH8Obb590gD8ZcX80P9yAyzvkvDL/4jA41M+3j&#10;kVwSnrXWmqMGFgUI9jdrxcfewFpvQNaV/D+g/gEAAP//AwBQSwECLQAUAAYACAAAACEAtoM4kv4A&#10;AADhAQAAEwAAAAAAAAAAAAAAAAAAAAAAW0NvbnRlbnRfVHlwZXNdLnhtbFBLAQItABQABgAIAAAA&#10;IQA4/SH/1gAAAJQBAAALAAAAAAAAAAAAAAAAAC8BAABfcmVscy8ucmVsc1BLAQItABQABgAIAAAA&#10;IQBgSj1ziwIAACIFAAAOAAAAAAAAAAAAAAAAAC4CAABkcnMvZTJvRG9jLnhtbFBLAQItABQABgAI&#10;AAAAIQAVySqA2wAAAAgBAAAPAAAAAAAAAAAAAAAAAOUEAABkcnMvZG93bnJldi54bWxQSwUGAAAA&#10;AAQABADzAAAA7QUAAAAA&#10;">
                      <v:textbox inset="5.85pt,.7pt,5.85pt,.7pt"/>
                    </v:shape>
                  </w:pict>
                </mc:Fallback>
              </mc:AlternateContent>
            </w:r>
          </w:p>
          <w:p w:rsidR="006A76B0" w:rsidRDefault="006A76B0">
            <w:pPr>
              <w:spacing w:line="312" w:lineRule="auto"/>
            </w:pPr>
            <w:r>
              <w:rPr>
                <w:rFonts w:hint="eastAsia"/>
              </w:rPr>
              <w:t xml:space="preserve">　　　</w:t>
            </w:r>
            <w:r>
              <w:t>(</w:t>
            </w:r>
            <w:r>
              <w:rPr>
                <w:rFonts w:hint="eastAsia"/>
              </w:rPr>
              <w:t>イ</w:t>
            </w:r>
            <w:r>
              <w:t>)</w:t>
            </w:r>
            <w:r>
              <w:rPr>
                <w:rFonts w:hint="eastAsia"/>
              </w:rPr>
              <w:t xml:space="preserve">　参考となる検査所見</w:t>
            </w:r>
          </w:p>
          <w:p w:rsidR="006A76B0" w:rsidRDefault="006A76B0">
            <w:pPr>
              <w:spacing w:line="312" w:lineRule="auto"/>
            </w:pPr>
            <w:r>
              <w:rPr>
                <w:rFonts w:hint="eastAsia"/>
              </w:rPr>
              <w:t xml:space="preserve">　　　　</w:t>
            </w:r>
            <w:r>
              <w:t>a</w:t>
            </w:r>
            <w:r>
              <w:rPr>
                <w:rFonts w:hint="eastAsia"/>
              </w:rPr>
              <w:t xml:space="preserve">　各器官の一般的検査</w:t>
            </w:r>
          </w:p>
        </w:tc>
      </w:tr>
      <w:tr w:rsidR="006A76B0" w:rsidTr="009E6A60">
        <w:trPr>
          <w:cantSplit/>
        </w:trPr>
        <w:tc>
          <w:tcPr>
            <w:tcW w:w="940" w:type="dxa"/>
            <w:gridSpan w:val="2"/>
            <w:tcBorders>
              <w:top w:val="nil"/>
              <w:bottom w:val="nil"/>
              <w:right w:val="dashed" w:sz="4" w:space="0" w:color="auto"/>
            </w:tcBorders>
          </w:tcPr>
          <w:p w:rsidR="006A76B0" w:rsidRDefault="006A76B0">
            <w:r>
              <w:rPr>
                <w:rFonts w:hAnsi="ＭＳ 明朝" w:hint="eastAsia"/>
              </w:rPr>
              <w:t xml:space="preserve">　</w:t>
            </w:r>
          </w:p>
        </w:tc>
        <w:tc>
          <w:tcPr>
            <w:tcW w:w="8618" w:type="dxa"/>
            <w:gridSpan w:val="6"/>
            <w:tcBorders>
              <w:top w:val="dashed" w:sz="4" w:space="0" w:color="auto"/>
              <w:left w:val="nil"/>
              <w:bottom w:val="dashed" w:sz="4" w:space="0" w:color="auto"/>
              <w:right w:val="dashed" w:sz="4" w:space="0" w:color="auto"/>
            </w:tcBorders>
            <w:vAlign w:val="center"/>
          </w:tcPr>
          <w:p w:rsidR="006A76B0" w:rsidRDefault="006A76B0">
            <w:pPr>
              <w:pStyle w:val="a3"/>
              <w:tabs>
                <w:tab w:val="clear" w:pos="4252"/>
                <w:tab w:val="clear" w:pos="8504"/>
              </w:tabs>
              <w:spacing w:line="312" w:lineRule="auto"/>
              <w:rPr>
                <w:rFonts w:hAnsi="Century"/>
              </w:rPr>
            </w:pPr>
            <w:r>
              <w:rPr>
                <w:rFonts w:hAnsi="Century" w:hint="eastAsia"/>
              </w:rPr>
              <w:t>＜参考＞各器官の観察点</w:t>
            </w:r>
          </w:p>
          <w:p w:rsidR="006A76B0" w:rsidRDefault="006A76B0" w:rsidP="00505FDC">
            <w:pPr>
              <w:spacing w:line="312" w:lineRule="auto"/>
              <w:ind w:left="1917" w:hanging="1917"/>
            </w:pPr>
            <w:r>
              <w:rPr>
                <w:rFonts w:hint="eastAsia"/>
              </w:rPr>
              <w:t xml:space="preserve">　・　口唇・下</w:t>
            </w:r>
            <w:r w:rsidR="00A03A69">
              <w:ruby>
                <w:rubyPr>
                  <w:rubyAlign w:val="distributeSpace"/>
                  <w:hps w:val="10"/>
                  <w:hpsRaise w:val="18"/>
                  <w:hpsBaseText w:val="21"/>
                  <w:lid w:val="ja-JP"/>
                </w:rubyPr>
                <w:rt>
                  <w:r w:rsidR="00505FDC" w:rsidRPr="00505FDC">
                    <w:rPr>
                      <w:rFonts w:hAnsi="ＭＳ 明朝" w:hint="eastAsia"/>
                      <w:sz w:val="10"/>
                    </w:rPr>
                    <w:t>がく</w:t>
                  </w:r>
                </w:rt>
                <w:rubyBase>
                  <w:r w:rsidR="00505FDC">
                    <w:rPr>
                      <w:rFonts w:hint="eastAsia"/>
                    </w:rPr>
                    <w:t>顎</w:t>
                  </w:r>
                </w:rubyBase>
              </w:ruby>
            </w:r>
            <w:r>
              <w:rPr>
                <w:rFonts w:hint="eastAsia"/>
              </w:rPr>
              <w:t>：運動能力の程度、不随意運動の有無及び反射異常又は病的反射の有無</w:t>
            </w:r>
          </w:p>
          <w:p w:rsidR="006A76B0" w:rsidRDefault="006A76B0">
            <w:pPr>
              <w:spacing w:line="312" w:lineRule="auto"/>
              <w:ind w:left="1917" w:hanging="1917"/>
            </w:pPr>
            <w:r>
              <w:rPr>
                <w:rFonts w:hint="eastAsia"/>
              </w:rPr>
              <w:t xml:space="preserve">　・　　　舌　　：形状、運動能力の程度及び反射異常の有無</w:t>
            </w:r>
          </w:p>
          <w:p w:rsidR="006A76B0" w:rsidRDefault="006A76B0" w:rsidP="00505FDC">
            <w:pPr>
              <w:spacing w:line="312" w:lineRule="auto"/>
              <w:ind w:left="1917" w:hanging="1917"/>
            </w:pPr>
            <w:r>
              <w:rPr>
                <w:rFonts w:hint="eastAsia"/>
              </w:rPr>
              <w:t xml:space="preserve">　・　</w:t>
            </w:r>
            <w:r>
              <w:rPr>
                <w:rFonts w:hint="eastAsia"/>
                <w:spacing w:val="105"/>
              </w:rPr>
              <w:t>軟口</w:t>
            </w:r>
            <w:r w:rsidR="00A03A69">
              <w:ruby>
                <w:rubyPr>
                  <w:rubyAlign w:val="distributeSpace"/>
                  <w:hps w:val="10"/>
                  <w:hpsRaise w:val="18"/>
                  <w:hpsBaseText w:val="21"/>
                  <w:lid w:val="ja-JP"/>
                </w:rubyPr>
                <w:rt>
                  <w:r w:rsidR="00505FDC" w:rsidRPr="00505FDC">
                    <w:rPr>
                      <w:rFonts w:hAnsi="ＭＳ 明朝" w:hint="eastAsia"/>
                      <w:sz w:val="10"/>
                    </w:rPr>
                    <w:t>がい</w:t>
                  </w:r>
                </w:rt>
                <w:rubyBase>
                  <w:r w:rsidR="00505FDC">
                    <w:rPr>
                      <w:rFonts w:hint="eastAsia"/>
                    </w:rPr>
                    <w:t>蓋</w:t>
                  </w:r>
                </w:rubyBase>
              </w:ruby>
            </w:r>
            <w:r>
              <w:rPr>
                <w:rFonts w:hint="eastAsia"/>
              </w:rPr>
              <w:t>：挙上運動の状況及び反射異常の有無</w:t>
            </w:r>
          </w:p>
          <w:p w:rsidR="006A76B0" w:rsidRDefault="006A76B0">
            <w:pPr>
              <w:ind w:left="1917" w:hanging="1917"/>
            </w:pPr>
            <w:r>
              <w:rPr>
                <w:rFonts w:hint="eastAsia"/>
              </w:rPr>
              <w:t xml:space="preserve">　・　</w:t>
            </w:r>
            <w:r>
              <w:rPr>
                <w:rFonts w:hint="eastAsia"/>
                <w:spacing w:val="315"/>
              </w:rPr>
              <w:t>声</w:t>
            </w:r>
            <w:r>
              <w:rPr>
                <w:rFonts w:hint="eastAsia"/>
              </w:rPr>
              <w:t>帯：内外転運動の状況及び</w:t>
            </w:r>
            <w:r w:rsidR="00A03A69">
              <w:ruby>
                <w:rubyPr>
                  <w:rubyAlign w:val="distributeSpace"/>
                  <w:hps w:val="10"/>
                  <w:hpsRaise w:val="18"/>
                  <w:hpsBaseText w:val="21"/>
                  <w:lid w:val="ja-JP"/>
                </w:rubyPr>
                <w:rt>
                  <w:r w:rsidR="00505FDC" w:rsidRPr="00505FDC">
                    <w:rPr>
                      <w:rFonts w:hAnsi="ＭＳ 明朝" w:hint="eastAsia"/>
                      <w:sz w:val="10"/>
                    </w:rPr>
                    <w:t>りじょうか</w:t>
                  </w:r>
                </w:rt>
                <w:rubyBase>
                  <w:r w:rsidR="00505FDC">
                    <w:rPr>
                      <w:rFonts w:hint="eastAsia"/>
                    </w:rPr>
                    <w:t>梨状窩</w:t>
                  </w:r>
                </w:rubyBase>
              </w:ruby>
            </w:r>
            <w:r>
              <w:rPr>
                <w:rFonts w:hint="eastAsia"/>
              </w:rPr>
              <w:t>の唾液貯溜の状態</w:t>
            </w:r>
          </w:p>
        </w:tc>
        <w:tc>
          <w:tcPr>
            <w:tcW w:w="218" w:type="dxa"/>
            <w:tcBorders>
              <w:top w:val="nil"/>
              <w:left w:val="nil"/>
              <w:bottom w:val="nil"/>
            </w:tcBorders>
          </w:tcPr>
          <w:p w:rsidR="006A76B0" w:rsidRDefault="006A76B0">
            <w:r>
              <w:rPr>
                <w:rFonts w:hAnsi="ＭＳ 明朝" w:hint="eastAsia"/>
              </w:rPr>
              <w:t xml:space="preserve">　</w:t>
            </w:r>
          </w:p>
        </w:tc>
      </w:tr>
      <w:tr w:rsidR="006A76B0" w:rsidTr="00030395">
        <w:trPr>
          <w:cantSplit/>
          <w:trHeight w:val="1769"/>
        </w:trPr>
        <w:tc>
          <w:tcPr>
            <w:tcW w:w="9776" w:type="dxa"/>
            <w:gridSpan w:val="9"/>
            <w:tcBorders>
              <w:top w:val="nil"/>
              <w:bottom w:val="nil"/>
            </w:tcBorders>
            <w:vAlign w:val="center"/>
          </w:tcPr>
          <w:p w:rsidR="006A76B0" w:rsidRDefault="00136E05">
            <w:pPr>
              <w:ind w:left="1701" w:hanging="1701"/>
            </w:pPr>
            <w:r>
              <w:rPr>
                <w:noProof/>
                <w:snapToGrid/>
              </w:rPr>
              <mc:AlternateContent>
                <mc:Choice Requires="wps">
                  <w:drawing>
                    <wp:anchor distT="0" distB="0" distL="114300" distR="114300" simplePos="0" relativeHeight="251653632" behindDoc="0" locked="0" layoutInCell="0" allowOverlap="1">
                      <wp:simplePos x="0" y="0"/>
                      <wp:positionH relativeFrom="column">
                        <wp:posOffset>1133475</wp:posOffset>
                      </wp:positionH>
                      <wp:positionV relativeFrom="paragraph">
                        <wp:posOffset>449580</wp:posOffset>
                      </wp:positionV>
                      <wp:extent cx="4821555" cy="388620"/>
                      <wp:effectExtent l="9525" t="11430" r="7620" b="9525"/>
                      <wp:wrapNone/>
                      <wp:docPr id="9"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21555" cy="3886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2" o:spid="_x0000_s1026" type="#_x0000_t185" style="position:absolute;left:0;text-align:left;margin-left:89.25pt;margin-top:35.4pt;width:379.65pt;height:30.6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6hxkgIAAC0FAAAOAAAAZHJzL2Uyb0RvYy54bWysVN9v2yAQfp+0/wHxnvpHHTex6lRVnEyT&#10;uq1St70Tg2NWDAxInHba/74DO1mzvkzT/ICBOz7uu/uO65tDJ9CeGcuVLHFyEWPEZK0ol9sSf/m8&#10;nswwso5ISoSSrMRPzOKbxds3170uWKpaJSgzCECkLXpd4tY5XUSRrVvWEXuhNJNgbJTpiIOl2UbU&#10;kB7QOxGlcZxHvTJUG1Uza2G3Gox4EfCbhtXuU9NY5pAoMcTmwmjCuPFjtLgmxdYQ3fJ6DIP8QxQd&#10;4RIuPUFVxBG0M/wVVMdro6xq3EWtukg1Da9Z4ABskvgPNg8t0SxwgeRYfUqT/X+w9cf9vUGclniO&#10;kSQdlOh251S4GaV56hPUa1uA34O+N56i1XeqfrRIqmVL5JbdGqP6lhEKYSXePzo74BcWjqJN/0FR&#10;wCeAH3J1aEyHGsH1V3/QQ0M+0CEU5+lUHHZwqIbNbJYm0+kUoxpsl7NZnobqRaTwOP60Nta9Y6pD&#10;flLijSH1I3P3hJsATvZ31oUa0ZEpod8wajoBFd8TgZI8z68CAVKMzoB+RPUnpVpzIYJmhER9ifPL&#10;aRzArRKceqN3s2a7WQqDABRohG+EPXMzaidpAPPZW41zR7gY5nC5kB4PUjCG7pMRZPVjHs9Xs9Us&#10;m2RpvppkcVVNbtfLbJKvk6tpdVktl1Xy04eWZEXLKWXSR3eUeJL9nYTGZhvEeRL5GYszsuvwvSYb&#10;nYcBGgmsjv/ALsjGK2VQ3EbRJ1CNUUPPwhsDk1aZZ4x66NcS2+87YhhG4r0E5c2TLPMNHhbZ9ArU&#10;gcxLy+alhcgaoErsMBqmSzc8Cjtt+LaFmwZBSuW7oeHuKOshqlHj0JOBwfh++KZ/uQ5ev1+5xS8A&#10;AAD//wMAUEsDBBQABgAIAAAAIQD5pBqi4AAAAAoBAAAPAAAAZHJzL2Rvd25yZXYueG1sTI/BTsMw&#10;EETvSPyDtUhcKmo3AVJCnKpC4lBxaQoHjm68JBHxOsRuG/r1LCe47WieZmeK1eR6ccQxdJ40LOYK&#10;BFLtbUeNhrfX55sliBANWdN7Qg3fGGBVXl4UJrf+RBUed7ERHEIhNxraGIdcylC36EyY+wGJvQ8/&#10;OhNZjo20ozlxuOtlotS9dKYj/tCaAZ9arD93B6ehuj2Ps7N8/xr8ZrOdpQu3rl4Sra+vpvUjiIhT&#10;/IPhtz5Xh5I77f2BbBA962x5x6iGTPEEBh7SjI89O2miQJaF/D+h/AEAAP//AwBQSwECLQAUAAYA&#10;CAAAACEAtoM4kv4AAADhAQAAEwAAAAAAAAAAAAAAAAAAAAAAW0NvbnRlbnRfVHlwZXNdLnhtbFBL&#10;AQItABQABgAIAAAAIQA4/SH/1gAAAJQBAAALAAAAAAAAAAAAAAAAAC8BAABfcmVscy8ucmVsc1BL&#10;AQItABQABgAIAAAAIQBAw6hxkgIAAC0FAAAOAAAAAAAAAAAAAAAAAC4CAABkcnMvZTJvRG9jLnht&#10;bFBLAQItABQABgAIAAAAIQD5pBqi4AAAAAoBAAAPAAAAAAAAAAAAAAAAAOwEAABkcnMvZG93bnJl&#10;di54bWxQSwUGAAAAAAQABADzAAAA+QUAAAAA&#10;" o:allowincell="f" strokeweight=".5pt"/>
                  </w:pict>
                </mc:Fallback>
              </mc:AlternateContent>
            </w:r>
            <w:r w:rsidR="006A76B0">
              <w:rPr>
                <w:rFonts w:hint="eastAsia"/>
              </w:rPr>
              <w:t xml:space="preserve">　　　　　</w:t>
            </w:r>
            <w:r w:rsidR="006A76B0">
              <w:rPr>
                <w:rFonts w:hint="eastAsia"/>
                <w:spacing w:val="105"/>
              </w:rPr>
              <w:t>所</w:t>
            </w:r>
            <w:r w:rsidR="006A76B0">
              <w:rPr>
                <w:rFonts w:hint="eastAsia"/>
              </w:rPr>
              <w:t>見</w:t>
            </w:r>
            <w:r w:rsidR="006A76B0">
              <w:t>(</w:t>
            </w:r>
            <w:r w:rsidR="006A76B0">
              <w:rPr>
                <w:rFonts w:hint="eastAsia"/>
              </w:rPr>
              <w:t>上記の枠内の＜参考＞の観察点から、異常の部位、内容、程度等について詳細に記載すること。</w:t>
            </w:r>
            <w:r w:rsidR="006A76B0">
              <w:t>)</w:t>
            </w:r>
          </w:p>
          <w:p w:rsidR="006A76B0" w:rsidRDefault="006A76B0"/>
          <w:p w:rsidR="006A76B0" w:rsidRDefault="006A76B0"/>
          <w:p w:rsidR="006A76B0" w:rsidRDefault="006A76B0"/>
          <w:p w:rsidR="006A76B0" w:rsidRDefault="006A76B0">
            <w:r>
              <w:rPr>
                <w:rFonts w:hint="eastAsia"/>
              </w:rPr>
              <w:t xml:space="preserve">　　　　</w:t>
            </w:r>
            <w:r>
              <w:t>b</w:t>
            </w:r>
            <w:r>
              <w:rPr>
                <w:rFonts w:hint="eastAsia"/>
              </w:rPr>
              <w:t xml:space="preserve">　</w:t>
            </w:r>
            <w:r w:rsidR="00A03A69">
              <w:ruby>
                <w:rubyPr>
                  <w:rubyAlign w:val="distributeSpace"/>
                  <w:hps w:val="10"/>
                  <w:hpsRaise w:val="18"/>
                  <w:hpsBaseText w:val="21"/>
                  <w:lid w:val="ja-JP"/>
                </w:rubyPr>
                <w:rt>
                  <w:r w:rsidR="00505FDC" w:rsidRPr="00505FDC">
                    <w:rPr>
                      <w:rFonts w:hAnsi="ＭＳ 明朝" w:hint="eastAsia"/>
                      <w:sz w:val="10"/>
                    </w:rPr>
                    <w:t>えん</w:t>
                  </w:r>
                </w:rt>
                <w:rubyBase>
                  <w:r w:rsidR="00505FDC">
                    <w:rPr>
                      <w:rFonts w:hint="eastAsia"/>
                    </w:rPr>
                    <w:t>嚥</w:t>
                  </w:r>
                </w:rubyBase>
              </w:ruby>
            </w:r>
            <w:r>
              <w:rPr>
                <w:rFonts w:hint="eastAsia"/>
              </w:rPr>
              <w:t>下状況の観察と検査</w:t>
            </w:r>
          </w:p>
        </w:tc>
      </w:tr>
      <w:tr w:rsidR="00505FDC" w:rsidTr="009E6A60">
        <w:trPr>
          <w:cantSplit/>
        </w:trPr>
        <w:tc>
          <w:tcPr>
            <w:tcW w:w="940" w:type="dxa"/>
            <w:gridSpan w:val="2"/>
            <w:tcBorders>
              <w:top w:val="nil"/>
              <w:bottom w:val="nil"/>
              <w:right w:val="dashed" w:sz="4" w:space="0" w:color="auto"/>
            </w:tcBorders>
          </w:tcPr>
          <w:p w:rsidR="00505FDC" w:rsidRDefault="00505FDC">
            <w:pPr>
              <w:rPr>
                <w:rFonts w:hAnsi="ＭＳ 明朝"/>
              </w:rPr>
            </w:pPr>
          </w:p>
        </w:tc>
        <w:tc>
          <w:tcPr>
            <w:tcW w:w="8618" w:type="dxa"/>
            <w:gridSpan w:val="6"/>
            <w:tcBorders>
              <w:top w:val="dashed" w:sz="4" w:space="0" w:color="auto"/>
              <w:left w:val="nil"/>
              <w:bottom w:val="dashed" w:sz="4" w:space="0" w:color="auto"/>
              <w:right w:val="dashed" w:sz="4" w:space="0" w:color="auto"/>
            </w:tcBorders>
            <w:vAlign w:val="center"/>
          </w:tcPr>
          <w:p w:rsidR="00505FDC" w:rsidRDefault="00505FDC" w:rsidP="00505FDC">
            <w:pPr>
              <w:spacing w:line="312" w:lineRule="auto"/>
            </w:pPr>
            <w:r>
              <w:rPr>
                <w:rFonts w:hint="eastAsia"/>
              </w:rPr>
              <w:t>＜参考</w:t>
            </w:r>
            <w:r>
              <w:t>1</w:t>
            </w:r>
            <w:r>
              <w:rPr>
                <w:rFonts w:hint="eastAsia"/>
              </w:rPr>
              <w:t>＞　各器官の観察点</w:t>
            </w:r>
          </w:p>
          <w:p w:rsidR="00505FDC" w:rsidRDefault="00505FDC" w:rsidP="00505FDC">
            <w:pPr>
              <w:spacing w:line="312" w:lineRule="auto"/>
            </w:pPr>
            <w:r>
              <w:rPr>
                <w:rFonts w:hint="eastAsia"/>
              </w:rPr>
              <w:t xml:space="preserve">　・　口</w:t>
            </w:r>
            <w:r w:rsidR="00A03A69">
              <w:ruby>
                <w:rubyPr>
                  <w:rubyAlign w:val="distributeSpace"/>
                  <w:hps w:val="10"/>
                  <w:hpsRaise w:val="18"/>
                  <w:hpsBaseText w:val="21"/>
                  <w:lid w:val="ja-JP"/>
                </w:rubyPr>
                <w:rt>
                  <w:r w:rsidR="00505FDC" w:rsidRPr="00505FDC">
                    <w:rPr>
                      <w:rFonts w:hAnsi="ＭＳ 明朝" w:hint="eastAsia"/>
                      <w:sz w:val="10"/>
                    </w:rPr>
                    <w:t>くう</w:t>
                  </w:r>
                </w:rt>
                <w:rubyBase>
                  <w:r w:rsidR="00505FDC">
                    <w:rPr>
                      <w:rFonts w:hint="eastAsia"/>
                    </w:rPr>
                    <w:t>腔</w:t>
                  </w:r>
                </w:rubyBase>
              </w:ruby>
            </w:r>
            <w:r>
              <w:rPr>
                <w:rFonts w:hint="eastAsia"/>
              </w:rPr>
              <w:t>内保持の状況</w:t>
            </w:r>
          </w:p>
          <w:p w:rsidR="00505FDC" w:rsidRDefault="00505FDC" w:rsidP="00505FDC">
            <w:pPr>
              <w:spacing w:line="312" w:lineRule="auto"/>
            </w:pPr>
            <w:r>
              <w:rPr>
                <w:rFonts w:hint="eastAsia"/>
              </w:rPr>
              <w:t xml:space="preserve">　・　口</w:t>
            </w:r>
            <w:r w:rsidR="00A03A69">
              <w:ruby>
                <w:rubyPr>
                  <w:rubyAlign w:val="distributeSpace"/>
                  <w:hps w:val="10"/>
                  <w:hpsRaise w:val="18"/>
                  <w:hpsBaseText w:val="21"/>
                  <w:lid w:val="ja-JP"/>
                </w:rubyPr>
                <w:rt>
                  <w:r w:rsidR="00505FDC" w:rsidRPr="00505FDC">
                    <w:rPr>
                      <w:rFonts w:hAnsi="ＭＳ 明朝" w:hint="eastAsia"/>
                      <w:sz w:val="10"/>
                    </w:rPr>
                    <w:t>くう</w:t>
                  </w:r>
                </w:rt>
                <w:rubyBase>
                  <w:r w:rsidR="00505FDC">
                    <w:rPr>
                      <w:rFonts w:hint="eastAsia"/>
                    </w:rPr>
                    <w:t>腔</w:t>
                  </w:r>
                </w:rubyBase>
              </w:ruby>
            </w:r>
            <w:r>
              <w:rPr>
                <w:rFonts w:hint="eastAsia"/>
              </w:rPr>
              <w:t>から</w:t>
            </w:r>
            <w:r w:rsidR="00A03A69">
              <w:ruby>
                <w:rubyPr>
                  <w:rubyAlign w:val="distributeSpace"/>
                  <w:hps w:val="10"/>
                  <w:hpsRaise w:val="18"/>
                  <w:hpsBaseText w:val="21"/>
                  <w:lid w:val="ja-JP"/>
                </w:rubyPr>
                <w:rt>
                  <w:r w:rsidR="00505FDC" w:rsidRPr="00505FDC">
                    <w:rPr>
                      <w:rFonts w:hAnsi="ＭＳ 明朝" w:hint="eastAsia"/>
                      <w:sz w:val="10"/>
                    </w:rPr>
                    <w:t>いん</w:t>
                  </w:r>
                </w:rt>
                <w:rubyBase>
                  <w:r w:rsidR="00505FDC">
                    <w:rPr>
                      <w:rFonts w:hint="eastAsia"/>
                    </w:rPr>
                    <w:t>咽</w:t>
                  </w:r>
                </w:rubyBase>
              </w:ruby>
            </w:r>
            <w:r>
              <w:rPr>
                <w:rFonts w:hint="eastAsia"/>
              </w:rPr>
              <w:t>頭への送込みの状況</w:t>
            </w:r>
          </w:p>
          <w:p w:rsidR="00505FDC" w:rsidRDefault="00505FDC" w:rsidP="00505FDC">
            <w:pPr>
              <w:pStyle w:val="a3"/>
              <w:tabs>
                <w:tab w:val="clear" w:pos="4252"/>
                <w:tab w:val="clear" w:pos="8504"/>
              </w:tabs>
              <w:spacing w:line="312" w:lineRule="auto"/>
            </w:pPr>
            <w:r>
              <w:rPr>
                <w:rFonts w:hint="eastAsia"/>
              </w:rPr>
              <w:t xml:space="preserve">　・　</w:t>
            </w:r>
            <w:r w:rsidR="00A03A69">
              <w:ruby>
                <w:rubyPr>
                  <w:rubyAlign w:val="distributeSpace"/>
                  <w:hps w:val="10"/>
                  <w:hpsRaise w:val="18"/>
                  <w:hpsBaseText w:val="21"/>
                  <w:lid w:val="ja-JP"/>
                </w:rubyPr>
                <w:rt>
                  <w:r w:rsidR="00505FDC" w:rsidRPr="00505FDC">
                    <w:rPr>
                      <w:rFonts w:hAnsi="ＭＳ 明朝" w:hint="eastAsia"/>
                      <w:sz w:val="10"/>
                    </w:rPr>
                    <w:t>こう</w:t>
                  </w:r>
                </w:rt>
                <w:rubyBase>
                  <w:r w:rsidR="00505FDC">
                    <w:rPr>
                      <w:rFonts w:hint="eastAsia"/>
                    </w:rPr>
                    <w:t>喉</w:t>
                  </w:r>
                </w:rubyBase>
              </w:ruby>
            </w:r>
            <w:r>
              <w:rPr>
                <w:rFonts w:hint="eastAsia"/>
              </w:rPr>
              <w:t>頭挙上及び</w:t>
            </w:r>
            <w:r w:rsidR="00A03A69">
              <w:ruby>
                <w:rubyPr>
                  <w:rubyAlign w:val="distributeSpace"/>
                  <w:hps w:val="10"/>
                  <w:hpsRaise w:val="18"/>
                  <w:hpsBaseText w:val="21"/>
                  <w:lid w:val="ja-JP"/>
                </w:rubyPr>
                <w:rt>
                  <w:r w:rsidR="00505FDC" w:rsidRPr="00505FDC">
                    <w:rPr>
                      <w:rFonts w:hAnsi="ＭＳ 明朝" w:hint="eastAsia"/>
                      <w:sz w:val="10"/>
                    </w:rPr>
                    <w:t>こう</w:t>
                  </w:r>
                </w:rt>
                <w:rubyBase>
                  <w:r w:rsidR="00505FDC">
                    <w:rPr>
                      <w:rFonts w:hint="eastAsia"/>
                    </w:rPr>
                    <w:t>喉</w:t>
                  </w:r>
                </w:rubyBase>
              </w:ruby>
            </w:r>
            <w:r>
              <w:rPr>
                <w:rFonts w:hint="eastAsia"/>
              </w:rPr>
              <w:t>頭内</w:t>
            </w:r>
            <w:r w:rsidR="00A03A69">
              <w:ruby>
                <w:rubyPr>
                  <w:rubyAlign w:val="distributeSpace"/>
                  <w:hps w:val="10"/>
                  <w:hpsRaise w:val="18"/>
                  <w:hpsBaseText w:val="21"/>
                  <w:lid w:val="ja-JP"/>
                </w:rubyPr>
                <w:rt>
                  <w:r w:rsidR="00505FDC" w:rsidRPr="00505FDC">
                    <w:rPr>
                      <w:rFonts w:hAnsi="ＭＳ 明朝" w:hint="eastAsia"/>
                      <w:sz w:val="10"/>
                    </w:rPr>
                    <w:t>くう</w:t>
                  </w:r>
                </w:rt>
                <w:rubyBase>
                  <w:r w:rsidR="00505FDC">
                    <w:rPr>
                      <w:rFonts w:hint="eastAsia"/>
                    </w:rPr>
                    <w:t>腔</w:t>
                  </w:r>
                </w:rubyBase>
              </w:ruby>
            </w:r>
            <w:r>
              <w:rPr>
                <w:rFonts w:hint="eastAsia"/>
              </w:rPr>
              <w:t>の閉鎖の状況</w:t>
            </w:r>
          </w:p>
          <w:p w:rsidR="00505FDC" w:rsidRDefault="00505FDC" w:rsidP="00505FDC">
            <w:pPr>
              <w:spacing w:line="312" w:lineRule="auto"/>
            </w:pPr>
            <w:r>
              <w:rPr>
                <w:rFonts w:hint="eastAsia"/>
              </w:rPr>
              <w:t xml:space="preserve">　・　食道入口部の開大及び流動物</w:t>
            </w:r>
            <w:r>
              <w:t>(bolus)</w:t>
            </w:r>
            <w:r>
              <w:rPr>
                <w:rFonts w:hint="eastAsia"/>
              </w:rPr>
              <w:t>の送込みの状況</w:t>
            </w:r>
          </w:p>
          <w:p w:rsidR="00505FDC" w:rsidRDefault="00505FDC" w:rsidP="009E6A60">
            <w:pPr>
              <w:spacing w:line="312" w:lineRule="auto"/>
            </w:pPr>
            <w:r>
              <w:rPr>
                <w:rFonts w:hint="eastAsia"/>
              </w:rPr>
              <w:t>＜参考</w:t>
            </w:r>
            <w:r>
              <w:t>2</w:t>
            </w:r>
            <w:r>
              <w:rPr>
                <w:rFonts w:hint="eastAsia"/>
              </w:rPr>
              <w:t>＞　摂取できる食物の内容及び誤</w:t>
            </w:r>
            <w:r w:rsidR="00A03A69">
              <w:ruby>
                <w:rubyPr>
                  <w:rubyAlign w:val="distributeSpace"/>
                  <w:hps w:val="10"/>
                  <w:hpsRaise w:val="18"/>
                  <w:hpsBaseText w:val="21"/>
                  <w:lid w:val="ja-JP"/>
                </w:rubyPr>
                <w:rt>
                  <w:r w:rsidR="009E6A60" w:rsidRPr="009E6A60">
                    <w:rPr>
                      <w:rFonts w:hAnsi="ＭＳ 明朝" w:hint="eastAsia"/>
                      <w:sz w:val="10"/>
                    </w:rPr>
                    <w:t>えん</w:t>
                  </w:r>
                </w:rt>
                <w:rubyBase>
                  <w:r w:rsidR="009E6A60">
                    <w:rPr>
                      <w:rFonts w:hint="eastAsia"/>
                    </w:rPr>
                    <w:t>嚥</w:t>
                  </w:r>
                </w:rubyBase>
              </w:ruby>
            </w:r>
            <w:r>
              <w:rPr>
                <w:rFonts w:hint="eastAsia"/>
              </w:rPr>
              <w:t>に関する観察点</w:t>
            </w:r>
          </w:p>
          <w:p w:rsidR="00505FDC" w:rsidRDefault="00505FDC" w:rsidP="00505FDC">
            <w:pPr>
              <w:spacing w:line="312" w:lineRule="auto"/>
            </w:pPr>
            <w:r>
              <w:rPr>
                <w:rFonts w:hint="eastAsia"/>
              </w:rPr>
              <w:t xml:space="preserve">　・　摂取できる食物の内容</w:t>
            </w:r>
            <w:r>
              <w:t>(</w:t>
            </w:r>
            <w:r>
              <w:rPr>
                <w:rFonts w:hint="eastAsia"/>
              </w:rPr>
              <w:t>固形物、半固形物又は流動物</w:t>
            </w:r>
            <w:r>
              <w:t>)</w:t>
            </w:r>
          </w:p>
          <w:p w:rsidR="00505FDC" w:rsidRDefault="00505FDC" w:rsidP="00505FDC">
            <w:pPr>
              <w:spacing w:line="312" w:lineRule="auto"/>
            </w:pPr>
            <w:r>
              <w:rPr>
                <w:rFonts w:hint="eastAsia"/>
              </w:rPr>
              <w:t xml:space="preserve">　・　誤</w:t>
            </w:r>
            <w:r w:rsidR="00A03A69">
              <w:ruby>
                <w:rubyPr>
                  <w:rubyAlign w:val="distributeSpace"/>
                  <w:hps w:val="10"/>
                  <w:hpsRaise w:val="18"/>
                  <w:hpsBaseText w:val="21"/>
                  <w:lid w:val="ja-JP"/>
                </w:rubyPr>
                <w:rt>
                  <w:r w:rsidR="00505FDC" w:rsidRPr="00505FDC">
                    <w:rPr>
                      <w:rFonts w:hAnsi="ＭＳ 明朝" w:hint="eastAsia"/>
                      <w:sz w:val="10"/>
                    </w:rPr>
                    <w:t>えん</w:t>
                  </w:r>
                </w:rt>
                <w:rubyBase>
                  <w:r w:rsidR="00505FDC">
                    <w:rPr>
                      <w:rFonts w:hint="eastAsia"/>
                    </w:rPr>
                    <w:t>嚥</w:t>
                  </w:r>
                </w:rubyBase>
              </w:ruby>
            </w:r>
            <w:r>
              <w:rPr>
                <w:rFonts w:hint="eastAsia"/>
              </w:rPr>
              <w:t>の程度</w:t>
            </w:r>
            <w:r>
              <w:t>(</w:t>
            </w:r>
            <w:r>
              <w:rPr>
                <w:rFonts w:hint="eastAsia"/>
              </w:rPr>
              <w:t>毎回、</w:t>
            </w:r>
            <w:r>
              <w:t>2</w:t>
            </w:r>
            <w:r>
              <w:rPr>
                <w:rFonts w:hint="eastAsia"/>
              </w:rPr>
              <w:t>回に</w:t>
            </w:r>
            <w:r>
              <w:t>1</w:t>
            </w:r>
            <w:r>
              <w:rPr>
                <w:rFonts w:hint="eastAsia"/>
              </w:rPr>
              <w:t>回程度、数回に</w:t>
            </w:r>
            <w:r>
              <w:t>1</w:t>
            </w:r>
            <w:r>
              <w:rPr>
                <w:rFonts w:hint="eastAsia"/>
              </w:rPr>
              <w:t>回程度又はほとんど無し</w:t>
            </w:r>
            <w:r>
              <w:t>)</w:t>
            </w:r>
          </w:p>
        </w:tc>
        <w:tc>
          <w:tcPr>
            <w:tcW w:w="218" w:type="dxa"/>
            <w:tcBorders>
              <w:top w:val="nil"/>
              <w:left w:val="nil"/>
              <w:bottom w:val="nil"/>
            </w:tcBorders>
          </w:tcPr>
          <w:p w:rsidR="00505FDC" w:rsidRDefault="00505FDC">
            <w:pPr>
              <w:rPr>
                <w:rFonts w:hAnsi="ＭＳ 明朝"/>
              </w:rPr>
            </w:pPr>
          </w:p>
        </w:tc>
      </w:tr>
      <w:tr w:rsidR="00505FDC" w:rsidTr="00D66485">
        <w:trPr>
          <w:cantSplit/>
          <w:trHeight w:val="2556"/>
        </w:trPr>
        <w:tc>
          <w:tcPr>
            <w:tcW w:w="9776" w:type="dxa"/>
            <w:gridSpan w:val="9"/>
            <w:tcBorders>
              <w:top w:val="nil"/>
              <w:bottom w:val="nil"/>
            </w:tcBorders>
          </w:tcPr>
          <w:p w:rsidR="00505FDC" w:rsidRDefault="00505FDC" w:rsidP="00505FDC">
            <w:pPr>
              <w:spacing w:before="120" w:line="312" w:lineRule="auto"/>
              <w:ind w:left="2251" w:hanging="2251"/>
            </w:pPr>
            <w:r>
              <w:rPr>
                <w:rFonts w:hint="eastAsia"/>
              </w:rPr>
              <w:t xml:space="preserve">　　　　　</w:t>
            </w:r>
            <w:r>
              <w:t>(a)</w:t>
            </w:r>
            <w:r>
              <w:rPr>
                <w:rFonts w:hint="eastAsia"/>
              </w:rPr>
              <w:t xml:space="preserve">　観察・検査の方法</w:t>
            </w:r>
          </w:p>
          <w:p w:rsidR="00505FDC" w:rsidRDefault="00505FDC" w:rsidP="00505FDC">
            <w:pPr>
              <w:spacing w:line="312" w:lineRule="auto"/>
            </w:pPr>
            <w:r>
              <w:rPr>
                <w:rFonts w:hint="eastAsia"/>
              </w:rPr>
              <w:t xml:space="preserve">　　　　　　□　エックス線検査</w:t>
            </w:r>
            <w:r>
              <w:t>(</w:t>
            </w:r>
            <w:r>
              <w:rPr>
                <w:rFonts w:hint="eastAsia"/>
              </w:rPr>
              <w:t xml:space="preserve">　　　　　　　　　　　　　　　　　　　　　　　　　　　　</w:t>
            </w:r>
            <w:r>
              <w:t>)</w:t>
            </w:r>
          </w:p>
          <w:p w:rsidR="00505FDC" w:rsidRDefault="00505FDC" w:rsidP="00505FDC">
            <w:pPr>
              <w:spacing w:line="312" w:lineRule="auto"/>
            </w:pPr>
            <w:r>
              <w:rPr>
                <w:rFonts w:hint="eastAsia"/>
              </w:rPr>
              <w:t xml:space="preserve">　　　　　　□　内視鏡検査</w:t>
            </w:r>
            <w:r>
              <w:t>(</w:t>
            </w:r>
            <w:r>
              <w:rPr>
                <w:rFonts w:hint="eastAsia"/>
              </w:rPr>
              <w:t xml:space="preserve">　　　　　　　　　　　　　　　　</w:t>
            </w:r>
            <w:r w:rsidR="009E6A60">
              <w:rPr>
                <w:rFonts w:hint="eastAsia"/>
              </w:rPr>
              <w:t xml:space="preserve">　　　　　　　</w:t>
            </w:r>
            <w:r>
              <w:rPr>
                <w:rFonts w:hint="eastAsia"/>
              </w:rPr>
              <w:t xml:space="preserve">　　　　　　　</w:t>
            </w:r>
            <w:r>
              <w:t>)</w:t>
            </w:r>
          </w:p>
          <w:p w:rsidR="00505FDC" w:rsidRDefault="00505FDC" w:rsidP="00505FDC">
            <w:r>
              <w:rPr>
                <w:rFonts w:hint="eastAsia"/>
              </w:rPr>
              <w:t xml:space="preserve">　　　　　　□　その他</w:t>
            </w:r>
            <w:r w:rsidR="009E6A60">
              <w:rPr>
                <w:rFonts w:hint="eastAsia"/>
              </w:rPr>
              <w:t>（　　　　　　　　　　　　　　　　　　　　　　　　　　　　　　　　）</w:t>
            </w:r>
          </w:p>
          <w:p w:rsidR="00505FDC" w:rsidRDefault="00636434" w:rsidP="00D8131E">
            <w:pPr>
              <w:ind w:left="2208" w:hangingChars="1200" w:hanging="2208"/>
            </w:pPr>
            <w:r>
              <w:rPr>
                <w:rFonts w:hint="eastAsia"/>
              </w:rPr>
              <w:t xml:space="preserve">　　　　　</w:t>
            </w:r>
            <w:r>
              <w:t>(b)</w:t>
            </w:r>
            <w:r>
              <w:rPr>
                <w:rFonts w:hint="eastAsia"/>
              </w:rPr>
              <w:t xml:space="preserve">　</w:t>
            </w:r>
            <w:r>
              <w:rPr>
                <w:rFonts w:hint="eastAsia"/>
                <w:spacing w:val="105"/>
              </w:rPr>
              <w:t>所</w:t>
            </w:r>
            <w:r>
              <w:rPr>
                <w:rFonts w:hint="eastAsia"/>
              </w:rPr>
              <w:t>見</w:t>
            </w:r>
            <w:r>
              <w:t>(</w:t>
            </w:r>
            <w:r>
              <w:rPr>
                <w:rFonts w:hint="eastAsia"/>
              </w:rPr>
              <w:t>上記の枠内の＜参考</w:t>
            </w:r>
            <w:r>
              <w:t>1</w:t>
            </w:r>
            <w:r>
              <w:rPr>
                <w:rFonts w:hint="eastAsia"/>
              </w:rPr>
              <w:t>＞及び＜参考</w:t>
            </w:r>
            <w:r>
              <w:t>2</w:t>
            </w:r>
            <w:r>
              <w:rPr>
                <w:rFonts w:hint="eastAsia"/>
              </w:rPr>
              <w:t>＞の観察点から、</w:t>
            </w:r>
            <w:r w:rsidR="00A03A69">
              <w:ruby>
                <w:rubyPr>
                  <w:rubyAlign w:val="distributeSpace"/>
                  <w:hps w:val="10"/>
                  <w:hpsRaise w:val="18"/>
                  <w:hpsBaseText w:val="21"/>
                  <w:lid w:val="ja-JP"/>
                </w:rubyPr>
                <w:rt>
                  <w:r w:rsidR="00671D5A" w:rsidRPr="00671D5A">
                    <w:rPr>
                      <w:rFonts w:hAnsi="ＭＳ 明朝" w:hint="eastAsia"/>
                      <w:sz w:val="10"/>
                    </w:rPr>
                    <w:t>えん</w:t>
                  </w:r>
                </w:rt>
                <w:rubyBase>
                  <w:r w:rsidR="00671D5A">
                    <w:rPr>
                      <w:rFonts w:hint="eastAsia"/>
                    </w:rPr>
                    <w:t>嚥</w:t>
                  </w:r>
                </w:rubyBase>
              </w:ruby>
            </w:r>
            <w:r>
              <w:rPr>
                <w:rFonts w:hint="eastAsia"/>
              </w:rPr>
              <w:t>下の状況について詳細に記載すること。</w:t>
            </w:r>
            <w:r>
              <w:t>)</w:t>
            </w:r>
          </w:p>
          <w:p w:rsidR="00636434" w:rsidRPr="00636434" w:rsidRDefault="00136E05" w:rsidP="00D8131E">
            <w:pPr>
              <w:ind w:left="2208" w:hangingChars="1200" w:hanging="2208"/>
            </w:pPr>
            <w:r>
              <w:rPr>
                <w:noProof/>
                <w:snapToGrid/>
              </w:rPr>
              <mc:AlternateContent>
                <mc:Choice Requires="wpc">
                  <w:drawing>
                    <wp:inline distT="0" distB="0" distL="0" distR="0">
                      <wp:extent cx="6028690" cy="213360"/>
                      <wp:effectExtent l="0" t="9525" r="635" b="5715"/>
                      <wp:docPr id="526" name="キャンバス 5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AutoShape 527"/>
                              <wps:cNvSpPr>
                                <a:spLocks noChangeArrowheads="1"/>
                              </wps:cNvSpPr>
                              <wps:spPr bwMode="auto">
                                <a:xfrm>
                                  <a:off x="835443" y="0"/>
                                  <a:ext cx="4954429" cy="2133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inline>
                  </w:drawing>
                </mc:Choice>
                <mc:Fallback>
                  <w:pict>
                    <v:group id="キャンバス 526" o:spid="_x0000_s1026" editas="canvas" style="width:474.7pt;height:16.8pt;mso-position-horizontal-relative:char;mso-position-vertical-relative:line" coordsize="60286,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y1CuQIAALEFAAAOAAAAZHJzL2Uyb0RvYy54bWysVNtu2zAMfR+wfxD0njpOnDQx6hRFLsOA&#10;XQp0+wBGkmOtsuRJSpxu2L+Pkp0sXV+GbX6QKZM+4iGPeHN7rBU5COuk0QVNr4aUCM0Ml3pX0M+f&#10;NoMZJc6D5qCMFgV9Eo7eLl6/ummbXIxMZRQXliCIdnnbFLTyvsmTxLFK1OCuTCM0Oktja/C4tbuE&#10;W2gRvVbJaDicJq2xvLGGCefw66pz0kXEL0vB/MeydMITVVDMzcfVxnUb1mRxA/nOQlNJ1qcBf5FF&#10;DVLjoWeoFXggeytfQNWSWeNM6a+YqRNTlpKJyAHZpMPf2CxBH8BFMgyrc0oQrf+Iu92FvLXZSKWw&#10;Ggmi5+FbeLfYH4Ef2wa745pzn9y/nf9QQSMiLZezD4d7SyQvKCpFQ40audt7E0PIZHQdOhSOx7iH&#10;5t6GXF3zzrBHR7RZVqB34s5a01YCOKaVhnjkcPFD2Dj8lWzb94YjPiB+bNaxtHUAxDaQIyYwnmTZ&#10;mJKnszDE0ROGnmyOntGcEoa+UToeT6NyEshPEI11/o0wNQlGQbcW2KPw9yBtPAkO75yP+uA9SeBf&#10;KClrhWo7gCLpdDqNXBGzD0brhPqsQ5ArTdqCziejSQR3Rkke2heLY3fbpbIEQZFGfGJJsGyXYdbs&#10;NcdSQR4Kt+5tD1J1Nh6udHBjCfrUQzGipL/Ph/P1bD3LBtlouh5kw9VqcLdZZoPpJr2erMar5XKV&#10;/gippVleSc6FDtmdrlea/Zl6+oveXYzzBXvGwl2S3cTnJdnkeRooj8jq9I7somKCSDqxbQ1/QsFY&#10;080LnG9oVMZ+o6TFWVFQ93UPVlCi3moU3TVqY4LDJW5mszkOGnvp2F44QDMEKqinpDOXvhtH+8bK&#10;XYXnpLGp2oRrUEp/0nOXUy9uvIzRimMhMulnWBg8l/sY9WvSLn4CAAD//wMAUEsDBBQABgAIAAAA&#10;IQDrIA+O3gAAAAQBAAAPAAAAZHJzL2Rvd25yZXYueG1sTI9RS8MwFIXfhf2HcIW9udSt1K02HSJM&#10;RB/UWfA1a+7asOSmNNla9+vNfNGXC4dzOOe7xXq0hp2w99qRgNtZAgypdkpTI6D63NwsgfkgSUnj&#10;CAV8o4d1ObkqZK7cQB942oaGxRLyuRTQhtDlnPu6RSv9zHVI0du73soQZd9w1cshllvD50mScSs1&#10;xYVWdvjYYn3YHq2AdL43y/en7PX8XFXDy1eq75I3LcT0eny4BxZwDH9huOBHdCgj084dSXlmBMRH&#10;wu+N3ipdpcB2AhaLDHhZ8P/w5Q8AAAD//wMAUEsBAi0AFAAGAAgAAAAhALaDOJL+AAAA4QEAABMA&#10;AAAAAAAAAAAAAAAAAAAAAFtDb250ZW50X1R5cGVzXS54bWxQSwECLQAUAAYACAAAACEAOP0h/9YA&#10;AACUAQAACwAAAAAAAAAAAAAAAAAvAQAAX3JlbHMvLnJlbHNQSwECLQAUAAYACAAAACEA+p8tQrkC&#10;AACxBQAADgAAAAAAAAAAAAAAAAAuAgAAZHJzL2Uyb0RvYy54bWxQSwECLQAUAAYACAAAACEA6yAP&#10;jt4AAAAEAQAADwAAAAAAAAAAAAAAAAATBQAAZHJzL2Rvd25yZXYueG1sUEsFBgAAAAAEAAQA8wAA&#10;AB4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286;height:2133;visibility:visible;mso-wrap-style:square">
                        <v:fill o:detectmouseclick="t"/>
                        <v:path o:connecttype="none"/>
                      </v:shape>
                      <v:shape id="AutoShape 527" o:spid="_x0000_s1028" type="#_x0000_t185" style="position:absolute;left:8354;width:49544;height:2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w+7oA&#10;AADaAAAADwAAAGRycy9kb3ducmV2LnhtbERPzQ7BQBC+S7zDZiRubAkiZSsICTfKA0y6o23anW26&#10;i3p7e5A4fvn+15vO1OJFrSstK5iMIxDEmdUl5wrut+NoCcJ5ZI21ZVLwIQebpN9bY6ztm6/0Sn0u&#10;Qgi7GBUU3jexlC4ryKAb24Y4cA/bGvQBtrnULb5DuKnlNIoW0mDJoaHAhvYFZVX6NAoszRfp5Jyf&#10;ZpHemUudHc6lrJQaDrrtCoSnzv/FP/dJKwhbw5VwA2Ty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mdNw+7oAAADaAAAADwAAAAAAAAAAAAAAAACYAgAAZHJzL2Rvd25yZXYueG1s&#10;UEsFBgAAAAAEAAQA9QAAAH8DAAAAAA==&#10;">
                        <v:textbox inset="5.85pt,.7pt,5.85pt,.7pt"/>
                      </v:shape>
                      <w10:anchorlock/>
                    </v:group>
                  </w:pict>
                </mc:Fallback>
              </mc:AlternateContent>
            </w:r>
          </w:p>
        </w:tc>
      </w:tr>
      <w:tr w:rsidR="00914A95" w:rsidTr="00505FDC">
        <w:trPr>
          <w:cantSplit/>
          <w:trHeight w:val="7193"/>
        </w:trPr>
        <w:tc>
          <w:tcPr>
            <w:tcW w:w="9776" w:type="dxa"/>
            <w:gridSpan w:val="9"/>
            <w:tcBorders>
              <w:top w:val="single" w:sz="4" w:space="0" w:color="auto"/>
            </w:tcBorders>
          </w:tcPr>
          <w:p w:rsidR="00C35606" w:rsidRDefault="00C35606" w:rsidP="0018118A">
            <w:r>
              <w:rPr>
                <w:rFonts w:hint="eastAsia"/>
              </w:rPr>
              <w:lastRenderedPageBreak/>
              <w:t xml:space="preserve">　　イ　</w:t>
            </w:r>
            <w:r w:rsidR="00A03A69">
              <w:ruby>
                <w:rubyPr>
                  <w:rubyAlign w:val="distributeSpace"/>
                  <w:hps w:val="10"/>
                  <w:hpsRaise w:val="18"/>
                  <w:hpsBaseText w:val="21"/>
                  <w:lid w:val="ja-JP"/>
                </w:rubyPr>
                <w:rt>
                  <w:r w:rsidR="00636434" w:rsidRPr="00636434">
                    <w:rPr>
                      <w:rFonts w:hAnsi="ＭＳ 明朝" w:hint="eastAsia"/>
                      <w:sz w:val="10"/>
                    </w:rPr>
                    <w:t>こう</w:t>
                  </w:r>
                </w:rt>
                <w:rubyBase>
                  <w:r w:rsidR="00636434">
                    <w:rPr>
                      <w:rFonts w:hint="eastAsia"/>
                    </w:rPr>
                    <w:t>咬</w:t>
                  </w:r>
                </w:rubyBase>
              </w:ruby>
            </w:r>
            <w:r>
              <w:rPr>
                <w:rFonts w:hint="eastAsia"/>
              </w:rPr>
              <w:t>合異常によるそしゃく機能の障害</w:t>
            </w:r>
          </w:p>
          <w:p w:rsidR="00C35606" w:rsidRDefault="00C35606" w:rsidP="0018118A">
            <w:r>
              <w:rPr>
                <w:rFonts w:hint="eastAsia"/>
              </w:rPr>
              <w:t xml:space="preserve">　　　</w:t>
            </w:r>
            <w:r>
              <w:t>(</w:t>
            </w:r>
            <w:r>
              <w:rPr>
                <w:rFonts w:hint="eastAsia"/>
              </w:rPr>
              <w:t>ア</w:t>
            </w:r>
            <w:r>
              <w:t>)</w:t>
            </w:r>
            <w:r>
              <w:rPr>
                <w:rFonts w:hint="eastAsia"/>
              </w:rPr>
              <w:t xml:space="preserve">　障害の程度</w:t>
            </w:r>
          </w:p>
          <w:p w:rsidR="00C35606" w:rsidRDefault="00C35606" w:rsidP="0018118A">
            <w:r>
              <w:rPr>
                <w:rFonts w:hint="eastAsia"/>
              </w:rPr>
              <w:t xml:space="preserve">　　　　□　著しい</w:t>
            </w:r>
            <w:r w:rsidR="00A03A69">
              <w:ruby>
                <w:rubyPr>
                  <w:rubyAlign w:val="distributeSpace"/>
                  <w:hps w:val="10"/>
                  <w:hpsRaise w:val="18"/>
                  <w:hpsBaseText w:val="21"/>
                  <w:lid w:val="ja-JP"/>
                </w:rubyPr>
                <w:rt>
                  <w:r w:rsidR="00636434" w:rsidRPr="00636434">
                    <w:rPr>
                      <w:rFonts w:hAnsi="ＭＳ 明朝" w:hint="eastAsia"/>
                      <w:sz w:val="10"/>
                    </w:rPr>
                    <w:t>こう</w:t>
                  </w:r>
                </w:rt>
                <w:rubyBase>
                  <w:r w:rsidR="00636434">
                    <w:rPr>
                      <w:rFonts w:hint="eastAsia"/>
                    </w:rPr>
                    <w:t>咬</w:t>
                  </w:r>
                </w:rubyBase>
              </w:ruby>
            </w:r>
            <w:r>
              <w:rPr>
                <w:rFonts w:hint="eastAsia"/>
              </w:rPr>
              <w:t>合障害があり、歯科矯正治療等を必要とする。</w:t>
            </w:r>
          </w:p>
          <w:p w:rsidR="00914A95" w:rsidRDefault="00C35606" w:rsidP="0018118A">
            <w:pPr>
              <w:pStyle w:val="a3"/>
              <w:tabs>
                <w:tab w:val="clear" w:pos="4252"/>
                <w:tab w:val="clear" w:pos="8504"/>
              </w:tabs>
            </w:pPr>
            <w:r>
              <w:rPr>
                <w:rFonts w:hint="eastAsia"/>
              </w:rPr>
              <w:t xml:space="preserve">　　　　□　その他</w:t>
            </w:r>
          </w:p>
          <w:p w:rsidR="0018118A" w:rsidRDefault="00136E05" w:rsidP="0018118A">
            <w:pPr>
              <w:pStyle w:val="a3"/>
              <w:tabs>
                <w:tab w:val="clear" w:pos="4252"/>
                <w:tab w:val="clear" w:pos="8504"/>
              </w:tabs>
            </w:pPr>
            <w:r>
              <w:rPr>
                <w:noProof/>
                <w:snapToGrid/>
              </w:rPr>
              <mc:AlternateContent>
                <mc:Choice Requires="wps">
                  <w:drawing>
                    <wp:anchor distT="0" distB="0" distL="114300" distR="114300" simplePos="0" relativeHeight="251660800" behindDoc="0" locked="0" layoutInCell="1" allowOverlap="1">
                      <wp:simplePos x="0" y="0"/>
                      <wp:positionH relativeFrom="column">
                        <wp:posOffset>775970</wp:posOffset>
                      </wp:positionH>
                      <wp:positionV relativeFrom="paragraph">
                        <wp:posOffset>65405</wp:posOffset>
                      </wp:positionV>
                      <wp:extent cx="5073650" cy="285750"/>
                      <wp:effectExtent l="13970" t="8255" r="8255" b="10795"/>
                      <wp:wrapNone/>
                      <wp:docPr id="7" name="AutoShap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365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2" o:spid="_x0000_s1026" type="#_x0000_t185" style="position:absolute;left:0;text-align:left;margin-left:61.1pt;margin-top:5.15pt;width:399.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9GiwIAACEFAAAOAAAAZHJzL2Uyb0RvYy54bWysVNuO0zAQfUfiHyy/d3PZJG2jTVerpkVI&#10;C1Ra+AA3dhqzjh1st+mC+HfGTlpa9gUh8pCMM/aZOTNnfHd/bAU6MG24kgWObkKMmKwU5XJX4C+f&#10;15MZRsYSSYlQkhX4hRl8v3j75q7vcharRgnKNAIQafK+K3BjbZcHgaka1hJzozomwVkr3RILS70L&#10;qCY9oLciiMMwC3qlaadVxYyBv+XgxAuPX9essp/q2jCLRIEhN+vf2r+37h0s7ki+06RreDWmQf4h&#10;i5ZwCUHPUCWxBO01fwXV8koro2p7U6k2UHXNK+Y5AJso/IPNU0M65rlAcUx3LpP5f7DVx8NGI04L&#10;PMVIkhZa9LC3ykdG6W3sCtR3Jod9T91GO4qme1TVs0FSLRsid+xBa9U3jFBIK3L7g6sDbmHgKNr2&#10;HxQFfAL4vlbHWrcOEKqAjr4lL+eWsKNFFfxMw+ltlkLnKvDFs3QKtgtB8tPpThv7jqkWOaPAW02q&#10;Z2Y3hGsfhBwejfWdoSM/Qr9iVLcC+nwgAkVZlk1HzHEzoJ9Q3Ump1lwIrxQhUV/geRqnHtwowalz&#10;+rro3XYpNAJQoOGfEfZqm1Z7ST2Yq9lqtC3hYrAhuJAOD0owpu6K4cX0Yx7OV7PVLJkkcbaaJGFZ&#10;Th7Wy2SSraNpWt6Wy2UZ/XSpRUnecEqZdNmdhB0lfyecccQGSZ6lfcXCXJJd++c12eA6Dd824HL6&#10;enZeLE4fg862ir6AVrQaJhVuFjAapb9j1MOUFth82xPNMBLvJehtmsTzFMbaL2azOQhFXzq2Fw4i&#10;KwAqsMVoMJd2uAj2nea7BuJEvqlSuQmouT1Jechp1DXMoc9/vDPcoF+u/a7fN9viFwAAAP//AwBQ&#10;SwMEFAAGAAgAAAAhAIg7vivcAAAACQEAAA8AAABkcnMvZG93bnJldi54bWxMj8FOwzAQRO9I/IO1&#10;SNyoHZdUNI1TAQKJ3krgA9x4SaLG6yh22/D3LCe47eyOZt+U29kP4oxT7AMZyBYKBFITXE+tgc+P&#10;17sHEDFZcnYIhAa+McK2ur4qbeHChd7xXKdWcAjFwhroUhoLKWPTobdxEUYkvn2FydvEcmqlm+yF&#10;w/0gtVIr6W1P/KGzIz532BzrkzcQMF/V2a59u1fuye+H5mXXy6Mxtzfz4wZEwjn9meEXn9GhYqZD&#10;OJGLYmCttWYrD2oJgg1rnfHiYCDPlyCrUv5vUP0AAAD//wMAUEsBAi0AFAAGAAgAAAAhALaDOJL+&#10;AAAA4QEAABMAAAAAAAAAAAAAAAAAAAAAAFtDb250ZW50X1R5cGVzXS54bWxQSwECLQAUAAYACAAA&#10;ACEAOP0h/9YAAACUAQAACwAAAAAAAAAAAAAAAAAvAQAAX3JlbHMvLnJlbHNQSwECLQAUAAYACAAA&#10;ACEAbinPRosCAAAhBQAADgAAAAAAAAAAAAAAAAAuAgAAZHJzL2Uyb0RvYy54bWxQSwECLQAUAAYA&#10;CAAAACEAiDu+K9wAAAAJAQAADwAAAAAAAAAAAAAAAADlBAAAZHJzL2Rvd25yZXYueG1sUEsFBgAA&#10;AAAEAAQA8wAAAO4FAAAAAA==&#10;">
                      <v:textbox inset="5.85pt,.7pt,5.85pt,.7pt"/>
                    </v:shape>
                  </w:pict>
                </mc:Fallback>
              </mc:AlternateContent>
            </w:r>
          </w:p>
          <w:p w:rsidR="009E6A60" w:rsidRDefault="009E6A60" w:rsidP="0018118A">
            <w:pPr>
              <w:pStyle w:val="a3"/>
              <w:tabs>
                <w:tab w:val="clear" w:pos="4252"/>
                <w:tab w:val="clear" w:pos="8504"/>
              </w:tabs>
            </w:pPr>
          </w:p>
          <w:p w:rsidR="00636434" w:rsidRDefault="00636434" w:rsidP="0018118A">
            <w:r>
              <w:rPr>
                <w:rFonts w:hint="eastAsia"/>
              </w:rPr>
              <w:t xml:space="preserve">　　</w:t>
            </w:r>
            <w:r>
              <w:t>(</w:t>
            </w:r>
            <w:r>
              <w:rPr>
                <w:rFonts w:hint="eastAsia"/>
              </w:rPr>
              <w:t>イ</w:t>
            </w:r>
            <w:r>
              <w:t>)</w:t>
            </w:r>
            <w:r>
              <w:rPr>
                <w:rFonts w:hint="eastAsia"/>
              </w:rPr>
              <w:t xml:space="preserve">　参考となる検査所見</w:t>
            </w:r>
            <w:r>
              <w:t>(</w:t>
            </w:r>
            <w:r w:rsidR="00A03A69">
              <w:ruby>
                <w:rubyPr>
                  <w:rubyAlign w:val="distributeSpace"/>
                  <w:hps w:val="10"/>
                  <w:hpsRaise w:val="18"/>
                  <w:hpsBaseText w:val="21"/>
                  <w:lid w:val="ja-JP"/>
                </w:rubyPr>
                <w:rt>
                  <w:r w:rsidR="00636434" w:rsidRPr="00C35606">
                    <w:rPr>
                      <w:rFonts w:hAnsi="ＭＳ 明朝" w:hint="eastAsia"/>
                      <w:sz w:val="10"/>
                    </w:rPr>
                    <w:t>こう</w:t>
                  </w:r>
                </w:rt>
                <w:rubyBase>
                  <w:r w:rsidR="00636434">
                    <w:rPr>
                      <w:rFonts w:hint="eastAsia"/>
                    </w:rPr>
                    <w:t>咬</w:t>
                  </w:r>
                </w:rubyBase>
              </w:ruby>
            </w:r>
            <w:r>
              <w:rPr>
                <w:rFonts w:hint="eastAsia"/>
              </w:rPr>
              <w:t>合異常の程度及びそしゃく機能の観察結果</w:t>
            </w:r>
            <w:r>
              <w:t>)</w:t>
            </w:r>
          </w:p>
          <w:p w:rsidR="00636434" w:rsidRDefault="00136E05" w:rsidP="0018118A">
            <w:pPr>
              <w:pStyle w:val="a3"/>
              <w:tabs>
                <w:tab w:val="clear" w:pos="4252"/>
                <w:tab w:val="clear" w:pos="8504"/>
              </w:tabs>
            </w:pPr>
            <w:r>
              <w:rPr>
                <w:noProof/>
                <w:snapToGrid/>
              </w:rPr>
              <mc:AlternateContent>
                <mc:Choice Requires="wps">
                  <w:drawing>
                    <wp:anchor distT="0" distB="0" distL="114300" distR="114300" simplePos="0" relativeHeight="251656704" behindDoc="0" locked="0" layoutInCell="1" allowOverlap="1">
                      <wp:simplePos x="0" y="0"/>
                      <wp:positionH relativeFrom="column">
                        <wp:posOffset>772795</wp:posOffset>
                      </wp:positionH>
                      <wp:positionV relativeFrom="paragraph">
                        <wp:posOffset>203835</wp:posOffset>
                      </wp:positionV>
                      <wp:extent cx="5062220" cy="246380"/>
                      <wp:effectExtent l="10795" t="13335" r="13335" b="6985"/>
                      <wp:wrapNone/>
                      <wp:docPr id="6" name="AutoShap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2220" cy="2463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6" o:spid="_x0000_s1026" type="#_x0000_t185" style="position:absolute;left:0;text-align:left;margin-left:60.85pt;margin-top:16.05pt;width:398.6pt;height:1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3GiQIAACMFAAAOAAAAZHJzL2Uyb0RvYy54bWysVF1v2yAUfZ+0/4B4T/1Rx02tOlUVJ9Ok&#10;bovU7QcQwDErBg9InG7af98FO1myvkzT/GCDLxzOufdc7u4PrUR7bqzQqsTJVYwRV1QzobYl/vJ5&#10;NZlhZB1RjEiteIlfuMX387dv7vqu4KlutGTcIABRtui7EjfOdUUUWdrwltgr3XEFwVqbljiYmm3E&#10;DOkBvZVRGsd51GvDOqMptxb+VkMQzwN+XXPqPtW15Q7JEgM3F94mvDf+Hc3vSLE1pGsEHWmQf2DR&#10;EqHg0BNURRxBOyNeQbWCGm117a6obiNd14LyoAHUJPEfap4a0vGgBZJju1Oa7P+DpR/3a4MEK3GO&#10;kSItlOhh53Q4GU3j3Ceo72wB6566tfESbfeo6bNFSi8aorb8wRjdN5wwoJX49dHFBj+xsBVt+g+a&#10;AT4B/JCrQ21aDwhZQIdQkpdTSfjBIQo/gUKaplA5CrE0y69noWYRKY67O2PdO65b5Acl3hhCn7lb&#10;E2HCIWT/aF2oDBv1EfYVo7qVUOc9kSjJ8/wm0CbFuBjQj6h+p9IrIWVwilSoh1RdT+MAbrUUzAdD&#10;Xsx2s5AGASjICM8Ie7HM6J1iAcznbDmOHRFyGMPhUnk8SMFI3ScjmOnHbXy7nC1n2SRL8+Uki6tq&#10;8rBaZJN8ldxMq+tqsaiSn55akhWNYIwrz+5o7CT7O+OMLTZY8mTtCxX2XOwqPK/FRpc0wBlB1fEb&#10;1AWzeH8MPtto9gJeMXroVLhZYNBo8x2jHrq0xPbbjhiOkXyvwG+3SZb5tg6TbHrjnWLOI5vzCFEU&#10;oErsMBqGCzdcBbvOiG0DJyWhrEr7HqiFO5p5YDU6GzoxKBhvDd/q5/Ow6vfdNv8FAAD//wMAUEsD&#10;BBQABgAIAAAAIQCRMQ2d3wAAAAkBAAAPAAAAZHJzL2Rvd25yZXYueG1sTI/BTsMwEETvSPyDtUjc&#10;qJ0U0SaNUyEQQhQuFC69ufGSpI3XUew24e9ZTnAc7dPM22I9uU6ccQitJw3JTIFAqrxtqdbw+fF0&#10;swQRoiFrOk+o4RsDrMvLi8Lk1o/0judtrAWXUMiNhibGPpcyVA06E2a+R+Lblx+ciRyHWtrBjFzu&#10;OpkqdSedaYkXGtPjQ4PVcXtyGtT4Nr91m1dDu+dN/xKPj/IwHrS+vpruVyAiTvEPhl99VoeSnfb+&#10;RDaIjnOaLBjVME8TEAxkyTIDsdewUBnIspD/Pyh/AAAA//8DAFBLAQItABQABgAIAAAAIQC2gziS&#10;/gAAAOEBAAATAAAAAAAAAAAAAAAAAAAAAABbQ29udGVudF9UeXBlc10ueG1sUEsBAi0AFAAGAAgA&#10;AAAhADj9If/WAAAAlAEAAAsAAAAAAAAAAAAAAAAALwEAAF9yZWxzLy5yZWxzUEsBAi0AFAAGAAgA&#10;AAAhAIv5DcaJAgAAIwUAAA4AAAAAAAAAAAAAAAAALgIAAGRycy9lMm9Eb2MueG1sUEsBAi0AFAAG&#10;AAgAAAAhAJExDZ3fAAAACQEAAA8AAAAAAAAAAAAAAAAA4wQAAGRycy9kb3ducmV2LnhtbFBLBQYA&#10;AAAABAAEAPMAAADvBQAAAAA=&#10;" strokeweight=".5pt"/>
                  </w:pict>
                </mc:Fallback>
              </mc:AlternateContent>
            </w:r>
            <w:r w:rsidR="00636434">
              <w:rPr>
                <w:rFonts w:hint="eastAsia"/>
              </w:rPr>
              <w:t xml:space="preserve">　　　　</w:t>
            </w:r>
            <w:r w:rsidR="00636434">
              <w:t>a</w:t>
            </w:r>
            <w:r w:rsidR="00636434">
              <w:rPr>
                <w:rFonts w:hint="eastAsia"/>
              </w:rPr>
              <w:t xml:space="preserve">　</w:t>
            </w:r>
            <w:r w:rsidR="00A03A69">
              <w:ruby>
                <w:rubyPr>
                  <w:rubyAlign w:val="distributeSpace"/>
                  <w:hps w:val="10"/>
                  <w:hpsRaise w:val="18"/>
                  <w:hpsBaseText w:val="21"/>
                  <w:lid w:val="ja-JP"/>
                </w:rubyPr>
                <w:rt>
                  <w:r w:rsidR="00636434" w:rsidRPr="00C35606">
                    <w:rPr>
                      <w:rFonts w:hAnsi="ＭＳ 明朝" w:hint="eastAsia"/>
                      <w:sz w:val="10"/>
                    </w:rPr>
                    <w:t>こう</w:t>
                  </w:r>
                </w:rt>
                <w:rubyBase>
                  <w:r w:rsidR="00636434">
                    <w:rPr>
                      <w:rFonts w:hint="eastAsia"/>
                    </w:rPr>
                    <w:t>咬</w:t>
                  </w:r>
                </w:rubyBase>
              </w:ruby>
            </w:r>
            <w:r w:rsidR="00636434">
              <w:rPr>
                <w:rFonts w:hint="eastAsia"/>
              </w:rPr>
              <w:t>合異常の程度</w:t>
            </w:r>
            <w:r w:rsidR="00636434">
              <w:t>(</w:t>
            </w:r>
            <w:r w:rsidR="00636434">
              <w:rPr>
                <w:rFonts w:hint="eastAsia"/>
              </w:rPr>
              <w:t>そしゃく運動時又は安静時の</w:t>
            </w:r>
            <w:r w:rsidR="00A03A69">
              <w:ruby>
                <w:rubyPr>
                  <w:rubyAlign w:val="distributeSpace"/>
                  <w:hps w:val="10"/>
                  <w:hpsRaise w:val="18"/>
                  <w:hpsBaseText w:val="21"/>
                  <w:lid w:val="ja-JP"/>
                </w:rubyPr>
                <w:rt>
                  <w:r w:rsidR="00636434" w:rsidRPr="00C35606">
                    <w:rPr>
                      <w:rFonts w:hAnsi="ＭＳ 明朝" w:hint="eastAsia"/>
                      <w:sz w:val="10"/>
                    </w:rPr>
                    <w:t>こう</w:t>
                  </w:r>
                </w:rt>
                <w:rubyBase>
                  <w:r w:rsidR="00636434">
                    <w:rPr>
                      <w:rFonts w:hint="eastAsia"/>
                    </w:rPr>
                    <w:t>咬</w:t>
                  </w:r>
                </w:rubyBase>
              </w:ruby>
            </w:r>
            <w:r w:rsidR="00636434">
              <w:rPr>
                <w:rFonts w:hint="eastAsia"/>
              </w:rPr>
              <w:t>合の状況を観察する。)</w:t>
            </w:r>
          </w:p>
          <w:p w:rsidR="0018118A" w:rsidRDefault="0018118A" w:rsidP="0018118A">
            <w:pPr>
              <w:pStyle w:val="a3"/>
              <w:tabs>
                <w:tab w:val="clear" w:pos="4252"/>
                <w:tab w:val="clear" w:pos="8504"/>
              </w:tabs>
            </w:pPr>
          </w:p>
          <w:p w:rsidR="00636434" w:rsidRDefault="00136E05" w:rsidP="0018118A">
            <w:pPr>
              <w:spacing w:before="120"/>
            </w:pPr>
            <w:r>
              <w:rPr>
                <w:noProof/>
                <w:snapToGrid/>
              </w:rPr>
              <mc:AlternateContent>
                <mc:Choice Requires="wps">
                  <w:drawing>
                    <wp:anchor distT="0" distB="0" distL="114300" distR="114300" simplePos="0" relativeHeight="251657728" behindDoc="0" locked="0" layoutInCell="1" allowOverlap="1">
                      <wp:simplePos x="0" y="0"/>
                      <wp:positionH relativeFrom="column">
                        <wp:posOffset>772795</wp:posOffset>
                      </wp:positionH>
                      <wp:positionV relativeFrom="paragraph">
                        <wp:posOffset>310515</wp:posOffset>
                      </wp:positionV>
                      <wp:extent cx="5062220" cy="282575"/>
                      <wp:effectExtent l="10795" t="5715" r="13335" b="6985"/>
                      <wp:wrapNone/>
                      <wp:docPr id="5"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2220" cy="2825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7" o:spid="_x0000_s1026" type="#_x0000_t185" style="position:absolute;left:0;text-align:left;margin-left:60.85pt;margin-top:24.45pt;width:398.6pt;height: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oPFigIAACMFAAAOAAAAZHJzL2Uyb0RvYy54bWysVNtu2zAMfR+wfxD0nvpS20mNOkWRyzCg&#10;2wp0+wBFkmOtsuRJSpxu2L+Pkp0sWV+GYX6wKVM65CEPdXt3aCXac2OFVhVOrmKMuKKaCbWt8JfP&#10;68kMI+uIYkRqxSv8wi2+m799c9t3JU91oyXjBgGIsmXfVbhxriujyNKGt8Re6Y4rcNbatMTB0mwj&#10;ZkgP6K2M0jguol4b1hlNubXwdzk48Tzg1zWn7lNdW+6QrDDk5sLbhPfGv6P5LSm3hnSNoGMa5B+y&#10;aIlQEPQEtSSOoJ0Rr6BaQY22unZXVLeRrmtBeeAAbJL4DzZPDel44ALFsd2pTPb/wdKP+0eDBKtw&#10;jpEiLbTofud0iIzyeOoL1He2hH1P3aPxFG33oOmzRUovGqK2/N4Y3TecMEgr8fujiwN+YeEo2vQf&#10;NAN8AvihVofatB4QqoAOoSUvp5bwg0MUfuZxkaYpdI6CL52l+TQPIUh5PN0Z695x3SJvVHhjCH3m&#10;7pEIE4KQ/YN1oTNs5EfYV4zqVkKf90SipCiKQDMi5bgZrCOqP6n0WkgZlCIV6itcXOdxALdaCuad&#10;oS5mu1lIgwAUaIRnTPVim9E7xQKYr9lqtB0RcrAhuFQeD0owpu6LEcT04ya+Wc1Ws2ySpcVqksXL&#10;5eR+vcgmxTqZ5svr5WKxTH761JKsbARjXPnsjsJOsr8TzjhigyRP0r5gYc/JrsPzmmx0mQYoI7A6&#10;fgO7IBavj0FnG81eQCtGD5MKNwsYjTbfMephSitsv+2I4RjJ9wr0dpNkmR/rsMjyqVeKOfdszj1E&#10;UYCqsMNoMBduuAp2nRHbBiIloa1K+xmohTuKechqVDZMYmAw3hp+1M/XYdfvu23+CwAA//8DAFBL&#10;AwQUAAYACAAAACEA1ymPtt4AAAAJAQAADwAAAGRycy9kb3ducmV2LnhtbEyPQU/CQBCF7yb+h82Y&#10;eJNtoVGo3RKjMUbwInLhNrRjW+jONt2F1n/vcNLbe5kvb97LlqNt1Zl63zg2EE8iUMSFKxuuDGy/&#10;Xu/moHxALrF1TAZ+yMMyv77KMC3dwJ903oRKSQj7FA3UIXSp1r6oyaKfuI5Ybt+utxjE9pUuexwk&#10;3LZ6GkX32mLD8qHGjp5rKo6bkzUQDR+zxK7WyLu3Vfceji/6MByMub0Znx5BBRrDHwyX+lIdcum0&#10;dycuvWrFT+MHQQ0k8wUoARbxRexFzBLQeab/L8h/AQAA//8DAFBLAQItABQABgAIAAAAIQC2gziS&#10;/gAAAOEBAAATAAAAAAAAAAAAAAAAAAAAAABbQ29udGVudF9UeXBlc10ueG1sUEsBAi0AFAAGAAgA&#10;AAAhADj9If/WAAAAlAEAAAsAAAAAAAAAAAAAAAAALwEAAF9yZWxzLy5yZWxzUEsBAi0AFAAGAAgA&#10;AAAhAFMug8WKAgAAIwUAAA4AAAAAAAAAAAAAAAAALgIAAGRycy9lMm9Eb2MueG1sUEsBAi0AFAAG&#10;AAgAAAAhANcpj7beAAAACQEAAA8AAAAAAAAAAAAAAAAA5AQAAGRycy9kb3ducmV2LnhtbFBLBQYA&#10;AAAABAAEAPMAAADvBQAAAAA=&#10;" strokeweight=".5pt"/>
                  </w:pict>
                </mc:Fallback>
              </mc:AlternateContent>
            </w:r>
            <w:r w:rsidR="00636434">
              <w:rPr>
                <w:rFonts w:hint="eastAsia"/>
              </w:rPr>
              <w:t xml:space="preserve">　　　　</w:t>
            </w:r>
            <w:r w:rsidR="00636434">
              <w:t>b</w:t>
            </w:r>
            <w:r w:rsidR="00636434">
              <w:rPr>
                <w:rFonts w:hint="eastAsia"/>
              </w:rPr>
              <w:t xml:space="preserve">　そしゃく機能</w:t>
            </w:r>
            <w:r w:rsidR="00636434">
              <w:t>(</w:t>
            </w:r>
            <w:r w:rsidR="00636434">
              <w:rPr>
                <w:rFonts w:hint="eastAsia"/>
              </w:rPr>
              <w:t>口唇・口</w:t>
            </w:r>
            <w:r w:rsidR="00A03A69">
              <w:ruby>
                <w:rubyPr>
                  <w:rubyAlign w:val="distributeSpace"/>
                  <w:hps w:val="10"/>
                  <w:hpsRaise w:val="18"/>
                  <w:hpsBaseText w:val="21"/>
                  <w:lid w:val="ja-JP"/>
                </w:rubyPr>
                <w:rt>
                  <w:r w:rsidR="00636434" w:rsidRPr="002F3FE4">
                    <w:rPr>
                      <w:rFonts w:hAnsi="ＭＳ 明朝" w:hint="eastAsia"/>
                      <w:sz w:val="10"/>
                    </w:rPr>
                    <w:t>がい</w:t>
                  </w:r>
                </w:rt>
                <w:rubyBase>
                  <w:r w:rsidR="00636434">
                    <w:rPr>
                      <w:rFonts w:hint="eastAsia"/>
                    </w:rPr>
                    <w:t>蓋</w:t>
                  </w:r>
                </w:rubyBase>
              </w:ruby>
            </w:r>
            <w:r w:rsidR="00636434">
              <w:rPr>
                <w:rFonts w:hint="eastAsia"/>
              </w:rPr>
              <w:t>裂では、上下</w:t>
            </w:r>
            <w:r w:rsidR="00A03A69">
              <w:ruby>
                <w:rubyPr>
                  <w:rubyAlign w:val="distributeSpace"/>
                  <w:hps w:val="10"/>
                  <w:hpsRaise w:val="18"/>
                  <w:hpsBaseText w:val="21"/>
                  <w:lid w:val="ja-JP"/>
                </w:rubyPr>
                <w:rt>
                  <w:r w:rsidR="00636434" w:rsidRPr="002F3FE4">
                    <w:rPr>
                      <w:rFonts w:hAnsi="ＭＳ 明朝" w:hint="eastAsia"/>
                      <w:sz w:val="10"/>
                    </w:rPr>
                    <w:t>がく</w:t>
                  </w:r>
                </w:rt>
                <w:rubyBase>
                  <w:r w:rsidR="00636434">
                    <w:rPr>
                      <w:rFonts w:hint="eastAsia"/>
                    </w:rPr>
                    <w:t>顎</w:t>
                  </w:r>
                </w:rubyBase>
              </w:ruby>
            </w:r>
            <w:r w:rsidR="00636434">
              <w:rPr>
                <w:rFonts w:hint="eastAsia"/>
              </w:rPr>
              <w:t>の</w:t>
            </w:r>
            <w:r w:rsidR="00A03A69">
              <w:ruby>
                <w:rubyPr>
                  <w:rubyAlign w:val="distributeSpace"/>
                  <w:hps w:val="10"/>
                  <w:hpsRaise w:val="18"/>
                  <w:hpsBaseText w:val="21"/>
                  <w:lid w:val="ja-JP"/>
                </w:rubyPr>
                <w:rt>
                  <w:r w:rsidR="00636434" w:rsidRPr="002F3FE4">
                    <w:rPr>
                      <w:rFonts w:hAnsi="ＭＳ 明朝" w:hint="eastAsia"/>
                      <w:sz w:val="10"/>
                    </w:rPr>
                    <w:t>こう</w:t>
                  </w:r>
                </w:rt>
                <w:rubyBase>
                  <w:r w:rsidR="00636434">
                    <w:rPr>
                      <w:rFonts w:hint="eastAsia"/>
                    </w:rPr>
                    <w:t>咬</w:t>
                  </w:r>
                </w:rubyBase>
              </w:ruby>
            </w:r>
            <w:r w:rsidR="00636434">
              <w:rPr>
                <w:rFonts w:hint="eastAsia"/>
              </w:rPr>
              <w:t>合関係、形態異常等を観察する。</w:t>
            </w:r>
          </w:p>
          <w:p w:rsidR="0018118A" w:rsidRDefault="0018118A" w:rsidP="0018118A">
            <w:pPr>
              <w:spacing w:before="120"/>
            </w:pPr>
          </w:p>
          <w:p w:rsidR="009E6A60" w:rsidRDefault="009E6A60" w:rsidP="0018118A"/>
          <w:p w:rsidR="00636434" w:rsidRDefault="00636434" w:rsidP="0018118A">
            <w:r>
              <w:rPr>
                <w:rFonts w:hint="eastAsia"/>
              </w:rPr>
              <w:t xml:space="preserve">　</w:t>
            </w:r>
            <w:r>
              <w:t>(2)</w:t>
            </w:r>
            <w:r>
              <w:rPr>
                <w:rFonts w:hint="eastAsia"/>
              </w:rPr>
              <w:t xml:space="preserve">　その他</w:t>
            </w:r>
            <w:r>
              <w:t>(</w:t>
            </w:r>
            <w:r>
              <w:rPr>
                <w:rFonts w:hint="eastAsia"/>
              </w:rPr>
              <w:t>今後の見込み等</w:t>
            </w:r>
            <w:r>
              <w:t>)</w:t>
            </w:r>
          </w:p>
          <w:p w:rsidR="0018118A" w:rsidRDefault="00136E05" w:rsidP="0018118A">
            <w:pPr>
              <w:pStyle w:val="a3"/>
              <w:tabs>
                <w:tab w:val="clear" w:pos="4252"/>
                <w:tab w:val="clear" w:pos="8504"/>
              </w:tabs>
            </w:pPr>
            <w:r>
              <w:rPr>
                <w:noProof/>
                <w:snapToGrid/>
              </w:rPr>
              <mc:AlternateContent>
                <mc:Choice Requires="wps">
                  <w:drawing>
                    <wp:anchor distT="0" distB="0" distL="114300" distR="114300" simplePos="0" relativeHeight="251658752" behindDoc="0" locked="0" layoutInCell="1" allowOverlap="1">
                      <wp:simplePos x="0" y="0"/>
                      <wp:positionH relativeFrom="column">
                        <wp:posOffset>235585</wp:posOffset>
                      </wp:positionH>
                      <wp:positionV relativeFrom="paragraph">
                        <wp:posOffset>133985</wp:posOffset>
                      </wp:positionV>
                      <wp:extent cx="5614670" cy="425450"/>
                      <wp:effectExtent l="6985" t="10160" r="7620" b="12065"/>
                      <wp:wrapNone/>
                      <wp:docPr id="1" name="AutoShap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4670"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8" o:spid="_x0000_s1026" type="#_x0000_t185" style="position:absolute;left:0;text-align:left;margin-left:18.55pt;margin-top:10.55pt;width:442.1pt;height: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4EigIAACMFAAAOAAAAZHJzL2Uyb0RvYy54bWysVMGO2yAQvVfqPyDuWdtZx8lacVZRnFSV&#10;tm2kbT+AAI7pYnCBxNlW/fcO2Emz3UtV1QfMMPCYN/OG+f2pkejIjRVaFTi5iTHiimom1L7AXz5v&#10;RjOMrCOKEakVL/Azt/h+8fbNvGtzPta1lowbBCDK5l1b4Nq5No8iS2veEHujW67AWWnTEAem2UfM&#10;kA7QGxmN4ziLOm1YazTl1sJq2TvxIuBXFafuU1VZ7pAsMMTmwmjCuPNjtJiTfG9IWws6hEH+IYqG&#10;CAWXXqBK4gg6GPEKqhHUaKsrd0N1E+mqEpQHDsAmif9g81iTlgcukBzbXtJk/x8s/XjcGiQY1A4j&#10;RRoo0fLgdLgZTeKZT1DX2hz2PbZb4yna9kHTJ4uUXtVE7fnSGN3VnDAIK/H7oxcHvGHhKNp1HzQD&#10;fAL4IVenyjQeELKATqEkz5eS8JNDFBYnWZJmU6gcBV86nqSTULOI5OfTrbHuHdcN8pMC7wyhT9xt&#10;iTDhEnJ8sC5Uhg38CPuKUdVIqPORSJRkWTYNYZN82AzoZ1R/UumNkDIoRSrUFTi7hShCKrQUzDuD&#10;Yfa7lTQIQIFG+AZYe73N6INiAcznbD3MHRGyn8PlUnk8SMEQuk9GENOPu/huPVvP0lE6ztajNC7L&#10;0XKzSkfZJplOyttytSqTnz60JM1rwRhXPrqzsJP074QztFgvyYu0X7Cw12Q34XtNNnoZBigjsDr/&#10;A7sgFq+PXmc7zZ5BK0b3nQovC0xqbb5j1EGXFth+OxDDMZLvFejtLklT39bBSCfTMRjm2rO79hBF&#10;AarADqN+unL9U3BojdjXcFMSyqq074FKuLOY+6gGZUMnBgbDq+Fb/doOu36/bYtfAAAA//8DAFBL&#10;AwQUAAYACAAAACEAj8Qo2d8AAAAIAQAADwAAAGRycy9kb3ducmV2LnhtbEyPwU7DMBBE70j8g7VI&#10;3KjjBEEa4lQIhBCFC4VLb9vYJGnjdRS7Tfh7lhOcRqsZzbwtV7PrxcmOofOkQS0SEJZqbzpqNHx+&#10;PF3lIEJEMth7shq+bYBVdX5WYmH8RO/2tImN4BIKBWpoYxwKKUPdWodh4QdL7H350WHkc2ykGXHi&#10;ctfLNElupMOOeKHFwT60tj5sjk5DMr1l1279irR9Xg8v8fAo99Ne68uL+f4ORLRz/AvDLz6jQ8VM&#10;O38kE0SvIbtVnNSQKlb2l6nKQOw05LkCWZXy/wPVDwAAAP//AwBQSwECLQAUAAYACAAAACEAtoM4&#10;kv4AAADhAQAAEwAAAAAAAAAAAAAAAAAAAAAAW0NvbnRlbnRfVHlwZXNdLnhtbFBLAQItABQABgAI&#10;AAAAIQA4/SH/1gAAAJQBAAALAAAAAAAAAAAAAAAAAC8BAABfcmVscy8ucmVsc1BLAQItABQABgAI&#10;AAAAIQB0Ie4EigIAACMFAAAOAAAAAAAAAAAAAAAAAC4CAABkcnMvZTJvRG9jLnhtbFBLAQItABQA&#10;BgAIAAAAIQCPxCjZ3wAAAAgBAAAPAAAAAAAAAAAAAAAAAOQEAABkcnMvZG93bnJldi54bWxQSwUG&#10;AAAAAAQABADzAAAA8AUAAAAA&#10;" strokeweight=".5pt"/>
                  </w:pict>
                </mc:Fallback>
              </mc:AlternateContent>
            </w:r>
          </w:p>
          <w:p w:rsidR="0018118A" w:rsidRDefault="0018118A" w:rsidP="0018118A">
            <w:pPr>
              <w:pStyle w:val="a3"/>
              <w:tabs>
                <w:tab w:val="clear" w:pos="4252"/>
                <w:tab w:val="clear" w:pos="8504"/>
              </w:tabs>
            </w:pPr>
          </w:p>
          <w:p w:rsidR="00636434" w:rsidRDefault="00636434" w:rsidP="0018118A">
            <w:pPr>
              <w:pStyle w:val="a3"/>
              <w:tabs>
                <w:tab w:val="clear" w:pos="4252"/>
                <w:tab w:val="clear" w:pos="8504"/>
              </w:tabs>
            </w:pPr>
          </w:p>
          <w:p w:rsidR="0018118A" w:rsidRDefault="0018118A" w:rsidP="0018118A"/>
          <w:p w:rsidR="00636434" w:rsidRDefault="00636434" w:rsidP="0018118A">
            <w:r>
              <w:rPr>
                <w:rFonts w:hint="eastAsia"/>
              </w:rPr>
              <w:t xml:space="preserve">　</w:t>
            </w:r>
            <w:r>
              <w:t>(3)</w:t>
            </w:r>
            <w:r>
              <w:rPr>
                <w:rFonts w:hint="eastAsia"/>
              </w:rPr>
              <w:t xml:space="preserve">　障害程度の等級</w:t>
            </w:r>
          </w:p>
          <w:p w:rsidR="00636434" w:rsidRDefault="00636434" w:rsidP="0018118A">
            <w:pPr>
              <w:ind w:left="621" w:hanging="621"/>
            </w:pPr>
            <w:r>
              <w:rPr>
                <w:rFonts w:hint="eastAsia"/>
              </w:rPr>
              <w:t xml:space="preserve">　　ア　「そしゃく機能の喪失」</w:t>
            </w:r>
            <w:r>
              <w:t>(</w:t>
            </w:r>
            <w:r>
              <w:rPr>
                <w:spacing w:val="27"/>
              </w:rPr>
              <w:t>3</w:t>
            </w:r>
            <w:r>
              <w:rPr>
                <w:rFonts w:hint="eastAsia"/>
              </w:rPr>
              <w:t>級</w:t>
            </w:r>
            <w:r>
              <w:t>)(</w:t>
            </w:r>
            <w:r>
              <w:rPr>
                <w:rFonts w:hint="eastAsia"/>
              </w:rPr>
              <w:t>経管栄養以外に方法のないそしゃく・</w:t>
            </w:r>
            <w:r w:rsidR="00A03A69">
              <w:ruby>
                <w:rubyPr>
                  <w:rubyAlign w:val="distributeSpace"/>
                  <w:hps w:val="10"/>
                  <w:hpsRaise w:val="18"/>
                  <w:hpsBaseText w:val="21"/>
                  <w:lid w:val="ja-JP"/>
                </w:rubyPr>
                <w:rt>
                  <w:r w:rsidR="00636434" w:rsidRPr="002F3FE4">
                    <w:rPr>
                      <w:rFonts w:hAnsi="ＭＳ 明朝" w:hint="eastAsia"/>
                      <w:sz w:val="10"/>
                    </w:rPr>
                    <w:t>えん</w:t>
                  </w:r>
                </w:rt>
                <w:rubyBase>
                  <w:r w:rsidR="00636434">
                    <w:rPr>
                      <w:rFonts w:hint="eastAsia"/>
                    </w:rPr>
                    <w:t>嚥</w:t>
                  </w:r>
                </w:rubyBase>
              </w:ruby>
            </w:r>
            <w:r>
              <w:rPr>
                <w:rFonts w:hint="eastAsia"/>
              </w:rPr>
              <w:t>下機能の障害</w:t>
            </w:r>
            <w:r>
              <w:t>)</w:t>
            </w:r>
          </w:p>
          <w:p w:rsidR="00636434" w:rsidRDefault="00636434" w:rsidP="0018118A">
            <w:r>
              <w:rPr>
                <w:rFonts w:hint="eastAsia"/>
              </w:rPr>
              <w:t xml:space="preserve">　　　</w:t>
            </w:r>
            <w:r>
              <w:t>(</w:t>
            </w:r>
            <w:r>
              <w:rPr>
                <w:rFonts w:hint="eastAsia"/>
              </w:rPr>
              <w:t>原因</w:t>
            </w:r>
            <w:r>
              <w:t>)</w:t>
            </w:r>
          </w:p>
          <w:p w:rsidR="00636434" w:rsidRDefault="00636434" w:rsidP="0018118A">
            <w:pPr>
              <w:ind w:left="841" w:hanging="841"/>
            </w:pPr>
            <w:r>
              <w:rPr>
                <w:rFonts w:hint="eastAsia"/>
              </w:rPr>
              <w:t xml:space="preserve">　　　□　重症筋無力症等の神経・筋疾患によるもの</w:t>
            </w:r>
          </w:p>
          <w:p w:rsidR="00636434" w:rsidRDefault="00636434" w:rsidP="0018118A">
            <w:pPr>
              <w:ind w:left="841" w:hanging="841"/>
            </w:pPr>
            <w:r>
              <w:rPr>
                <w:rFonts w:hint="eastAsia"/>
              </w:rPr>
              <w:t xml:space="preserve">　　　□　延髄機能障害</w:t>
            </w:r>
            <w:r>
              <w:t>(</w:t>
            </w:r>
            <w:r>
              <w:rPr>
                <w:rFonts w:hint="eastAsia"/>
              </w:rPr>
              <w:t>仮性球麻</w:t>
            </w:r>
            <w:r w:rsidR="00A03A69">
              <w:ruby>
                <w:rubyPr>
                  <w:rubyAlign w:val="distributeSpace"/>
                  <w:hps w:val="10"/>
                  <w:hpsRaise w:val="18"/>
                  <w:hpsBaseText w:val="21"/>
                  <w:lid w:val="ja-JP"/>
                </w:rubyPr>
                <w:rt>
                  <w:r w:rsidR="00636434" w:rsidRPr="002F3FE4">
                    <w:rPr>
                      <w:rFonts w:hAnsi="ＭＳ 明朝" w:hint="eastAsia"/>
                      <w:sz w:val="10"/>
                    </w:rPr>
                    <w:t>ひ</w:t>
                  </w:r>
                </w:rt>
                <w:rubyBase>
                  <w:r w:rsidR="00636434">
                    <w:rPr>
                      <w:rFonts w:hint="eastAsia"/>
                    </w:rPr>
                    <w:t>痺</w:t>
                  </w:r>
                </w:rubyBase>
              </w:ruby>
            </w:r>
            <w:r>
              <w:rPr>
                <w:rFonts w:hint="eastAsia"/>
              </w:rPr>
              <w:t>又は血管障害を含む。</w:t>
            </w:r>
            <w:r>
              <w:t>)</w:t>
            </w:r>
            <w:r>
              <w:rPr>
                <w:rFonts w:hint="eastAsia"/>
              </w:rPr>
              <w:t>及び末</w:t>
            </w:r>
            <w:r w:rsidR="00A03A69">
              <w:ruby>
                <w:rubyPr>
                  <w:rubyAlign w:val="distributeSpace"/>
                  <w:hps w:val="10"/>
                  <w:hpsRaise w:val="18"/>
                  <w:hpsBaseText w:val="21"/>
                  <w:lid w:val="ja-JP"/>
                </w:rubyPr>
                <w:rt>
                  <w:r w:rsidR="00636434" w:rsidRPr="002F3FE4">
                    <w:rPr>
                      <w:rFonts w:hAnsi="ＭＳ 明朝" w:hint="eastAsia"/>
                      <w:sz w:val="10"/>
                    </w:rPr>
                    <w:t>しょう</w:t>
                  </w:r>
                </w:rt>
                <w:rubyBase>
                  <w:r w:rsidR="00636434">
                    <w:rPr>
                      <w:rFonts w:hint="eastAsia"/>
                    </w:rPr>
                    <w:t>梢</w:t>
                  </w:r>
                </w:rubyBase>
              </w:ruby>
            </w:r>
            <w:r>
              <w:rPr>
                <w:rFonts w:hint="eastAsia"/>
              </w:rPr>
              <w:t>神経障害によるもの</w:t>
            </w:r>
          </w:p>
          <w:p w:rsidR="00636434" w:rsidRDefault="00636434" w:rsidP="0018118A">
            <w:pPr>
              <w:ind w:left="841" w:hanging="841"/>
            </w:pPr>
            <w:r>
              <w:rPr>
                <w:rFonts w:hint="eastAsia"/>
              </w:rPr>
              <w:t xml:space="preserve">　　　□　外傷、</w:t>
            </w:r>
            <w:r w:rsidR="00A03A69">
              <w:ruby>
                <w:rubyPr>
                  <w:rubyAlign w:val="distributeSpace"/>
                  <w:hps w:val="10"/>
                  <w:hpsRaise w:val="18"/>
                  <w:hpsBaseText w:val="21"/>
                  <w:lid w:val="ja-JP"/>
                </w:rubyPr>
                <w:rt>
                  <w:r w:rsidR="00636434" w:rsidRPr="002F3FE4">
                    <w:rPr>
                      <w:rFonts w:hAnsi="ＭＳ 明朝" w:hint="eastAsia"/>
                      <w:sz w:val="10"/>
                    </w:rPr>
                    <w:t>しゅよう</w:t>
                  </w:r>
                </w:rt>
                <w:rubyBase>
                  <w:r w:rsidR="00636434">
                    <w:rPr>
                      <w:rFonts w:hint="eastAsia"/>
                    </w:rPr>
                    <w:t>腫瘍</w:t>
                  </w:r>
                </w:rubyBase>
              </w:ruby>
            </w:r>
            <w:r>
              <w:rPr>
                <w:rFonts w:hint="eastAsia"/>
              </w:rPr>
              <w:t>切除等によるあご</w:t>
            </w:r>
            <w:r>
              <w:t>(</w:t>
            </w:r>
            <w:r>
              <w:rPr>
                <w:rFonts w:hint="eastAsia"/>
              </w:rPr>
              <w:t>顎関節を含む。</w:t>
            </w:r>
            <w:r>
              <w:t>)</w:t>
            </w:r>
            <w:r>
              <w:rPr>
                <w:rFonts w:hint="eastAsia"/>
              </w:rPr>
              <w:t>、口</w:t>
            </w:r>
            <w:r w:rsidR="00A03A69">
              <w:ruby>
                <w:rubyPr>
                  <w:rubyAlign w:val="distributeSpace"/>
                  <w:hps w:val="10"/>
                  <w:hpsRaise w:val="18"/>
                  <w:hpsBaseText w:val="21"/>
                  <w:lid w:val="ja-JP"/>
                </w:rubyPr>
                <w:rt>
                  <w:r w:rsidR="00636434" w:rsidRPr="002F3FE4">
                    <w:rPr>
                      <w:rFonts w:hAnsi="ＭＳ 明朝" w:hint="eastAsia"/>
                      <w:sz w:val="10"/>
                    </w:rPr>
                    <w:t>くう</w:t>
                  </w:r>
                </w:rt>
                <w:rubyBase>
                  <w:r w:rsidR="00636434">
                    <w:rPr>
                      <w:rFonts w:hint="eastAsia"/>
                    </w:rPr>
                    <w:t>腔</w:t>
                  </w:r>
                </w:rubyBase>
              </w:ruby>
            </w:r>
            <w:r>
              <w:t>(</w:t>
            </w:r>
            <w:r>
              <w:rPr>
                <w:rFonts w:hint="eastAsia"/>
              </w:rPr>
              <w:t>舌、口唇、口</w:t>
            </w:r>
            <w:r w:rsidR="00A03A69">
              <w:ruby>
                <w:rubyPr>
                  <w:rubyAlign w:val="distributeSpace"/>
                  <w:hps w:val="10"/>
                  <w:hpsRaise w:val="18"/>
                  <w:hpsBaseText w:val="21"/>
                  <w:lid w:val="ja-JP"/>
                </w:rubyPr>
                <w:rt>
                  <w:r w:rsidR="00636434" w:rsidRPr="002F3FE4">
                    <w:rPr>
                      <w:rFonts w:hAnsi="ＭＳ 明朝" w:hint="eastAsia"/>
                      <w:sz w:val="10"/>
                    </w:rPr>
                    <w:t>がい</w:t>
                  </w:r>
                </w:rt>
                <w:rubyBase>
                  <w:r w:rsidR="00636434">
                    <w:rPr>
                      <w:rFonts w:hint="eastAsia"/>
                    </w:rPr>
                    <w:t>蓋</w:t>
                  </w:r>
                </w:rubyBase>
              </w:ruby>
            </w:r>
            <w:r>
              <w:rPr>
                <w:rFonts w:hint="eastAsia"/>
              </w:rPr>
              <w:t>、ほお、そしゃく筋等</w:t>
            </w:r>
            <w:r>
              <w:t>)</w:t>
            </w:r>
            <w:r>
              <w:rPr>
                <w:rFonts w:hint="eastAsia"/>
              </w:rPr>
              <w:t>、</w:t>
            </w:r>
            <w:r w:rsidR="00A03A69">
              <w:ruby>
                <w:rubyPr>
                  <w:rubyAlign w:val="distributeSpace"/>
                  <w:hps w:val="10"/>
                  <w:hpsRaise w:val="18"/>
                  <w:hpsBaseText w:val="21"/>
                  <w:lid w:val="ja-JP"/>
                </w:rubyPr>
                <w:rt>
                  <w:r w:rsidR="00636434" w:rsidRPr="002F3FE4">
                    <w:rPr>
                      <w:rFonts w:hAnsi="ＭＳ 明朝" w:hint="eastAsia"/>
                      <w:sz w:val="10"/>
                    </w:rPr>
                    <w:t>いん</w:t>
                  </w:r>
                </w:rt>
                <w:rubyBase>
                  <w:r w:rsidR="00636434">
                    <w:rPr>
                      <w:rFonts w:hint="eastAsia"/>
                    </w:rPr>
                    <w:t>咽</w:t>
                  </w:r>
                </w:rubyBase>
              </w:ruby>
            </w:r>
            <w:r>
              <w:rPr>
                <w:rFonts w:hint="eastAsia"/>
              </w:rPr>
              <w:t>頭又は</w:t>
            </w:r>
            <w:r w:rsidR="00A03A69">
              <w:ruby>
                <w:rubyPr>
                  <w:rubyAlign w:val="distributeSpace"/>
                  <w:hps w:val="10"/>
                  <w:hpsRaise w:val="18"/>
                  <w:hpsBaseText w:val="21"/>
                  <w:lid w:val="ja-JP"/>
                </w:rubyPr>
                <w:rt>
                  <w:r w:rsidR="00636434" w:rsidRPr="002F3FE4">
                    <w:rPr>
                      <w:rFonts w:hAnsi="ＭＳ 明朝" w:hint="eastAsia"/>
                      <w:sz w:val="10"/>
                    </w:rPr>
                    <w:t>こう</w:t>
                  </w:r>
                </w:rt>
                <w:rubyBase>
                  <w:r w:rsidR="00636434">
                    <w:rPr>
                      <w:rFonts w:hint="eastAsia"/>
                    </w:rPr>
                    <w:t>喉</w:t>
                  </w:r>
                </w:rubyBase>
              </w:ruby>
            </w:r>
            <w:r>
              <w:rPr>
                <w:rFonts w:hint="eastAsia"/>
              </w:rPr>
              <w:t>頭の欠損等によるもの</w:t>
            </w:r>
          </w:p>
          <w:p w:rsidR="00636434" w:rsidRDefault="00636434" w:rsidP="00D8131E">
            <w:pPr>
              <w:pStyle w:val="a3"/>
              <w:tabs>
                <w:tab w:val="clear" w:pos="4252"/>
                <w:tab w:val="clear" w:pos="8504"/>
              </w:tabs>
              <w:ind w:left="552" w:hangingChars="300" w:hanging="552"/>
            </w:pPr>
            <w:r>
              <w:rPr>
                <w:rFonts w:hint="eastAsia"/>
              </w:rPr>
              <w:t xml:space="preserve">　　イ　「そしゃく機能の著しい障害」</w:t>
            </w:r>
            <w:r>
              <w:t>(4</w:t>
            </w:r>
            <w:r>
              <w:rPr>
                <w:rFonts w:hint="eastAsia"/>
              </w:rPr>
              <w:t>級</w:t>
            </w:r>
            <w:r>
              <w:t>)(</w:t>
            </w:r>
            <w:r>
              <w:rPr>
                <w:rFonts w:hint="eastAsia"/>
              </w:rPr>
              <w:t>著しいそしゃく・</w:t>
            </w:r>
            <w:r w:rsidR="00A03A69">
              <w:ruby>
                <w:rubyPr>
                  <w:rubyAlign w:val="distributeSpace"/>
                  <w:hps w:val="10"/>
                  <w:hpsRaise w:val="18"/>
                  <w:hpsBaseText w:val="21"/>
                  <w:lid w:val="ja-JP"/>
                </w:rubyPr>
                <w:rt>
                  <w:r w:rsidR="00636434" w:rsidRPr="002F3FE4">
                    <w:rPr>
                      <w:rFonts w:hAnsi="ＭＳ 明朝" w:hint="eastAsia"/>
                      <w:sz w:val="10"/>
                    </w:rPr>
                    <w:t>えん</w:t>
                  </w:r>
                </w:rt>
                <w:rubyBase>
                  <w:r w:rsidR="00636434">
                    <w:rPr>
                      <w:rFonts w:hint="eastAsia"/>
                    </w:rPr>
                    <w:t>嚥</w:t>
                  </w:r>
                </w:rubyBase>
              </w:ruby>
            </w:r>
            <w:r>
              <w:rPr>
                <w:rFonts w:hint="eastAsia"/>
              </w:rPr>
              <w:t>下機能の異常又は</w:t>
            </w:r>
            <w:r w:rsidR="00A03A69">
              <w:ruby>
                <w:rubyPr>
                  <w:rubyAlign w:val="distributeSpace"/>
                  <w:hps w:val="10"/>
                  <w:hpsRaise w:val="18"/>
                  <w:hpsBaseText w:val="21"/>
                  <w:lid w:val="ja-JP"/>
                </w:rubyPr>
                <w:rt>
                  <w:r w:rsidR="00636434" w:rsidRPr="002F3FE4">
                    <w:rPr>
                      <w:rFonts w:hAnsi="ＭＳ 明朝" w:hint="eastAsia"/>
                      <w:sz w:val="10"/>
                    </w:rPr>
                    <w:t>こう</w:t>
                  </w:r>
                </w:rt>
                <w:rubyBase>
                  <w:r w:rsidR="00636434">
                    <w:rPr>
                      <w:rFonts w:hint="eastAsia"/>
                    </w:rPr>
                    <w:t>咬</w:t>
                  </w:r>
                </w:rubyBase>
              </w:ruby>
            </w:r>
            <w:r>
              <w:rPr>
                <w:rFonts w:hint="eastAsia"/>
              </w:rPr>
              <w:t>合異常によるそしゃく機能の著しい障害</w:t>
            </w:r>
            <w:r>
              <w:t>)</w:t>
            </w:r>
          </w:p>
          <w:p w:rsidR="00636434" w:rsidRDefault="00636434" w:rsidP="0018118A">
            <w:r>
              <w:rPr>
                <w:rFonts w:hint="eastAsia"/>
              </w:rPr>
              <w:t xml:space="preserve">　　　</w:t>
            </w:r>
            <w:r>
              <w:t>(</w:t>
            </w:r>
            <w:r>
              <w:rPr>
                <w:rFonts w:hint="eastAsia"/>
              </w:rPr>
              <w:t>原因</w:t>
            </w:r>
            <w:r>
              <w:t>)</w:t>
            </w:r>
          </w:p>
          <w:p w:rsidR="00636434" w:rsidRDefault="00636434" w:rsidP="0018118A">
            <w:pPr>
              <w:ind w:left="841" w:hanging="841"/>
            </w:pPr>
            <w:r>
              <w:rPr>
                <w:rFonts w:hint="eastAsia"/>
              </w:rPr>
              <w:t xml:space="preserve">　　　□　重症筋無力症等の神経・筋疾患によるもの</w:t>
            </w:r>
          </w:p>
          <w:p w:rsidR="00636434" w:rsidRDefault="00636434" w:rsidP="0018118A">
            <w:pPr>
              <w:ind w:left="841" w:hanging="841"/>
            </w:pPr>
            <w:r>
              <w:rPr>
                <w:rFonts w:hint="eastAsia"/>
              </w:rPr>
              <w:t xml:space="preserve">　　　□　延髄機能障害</w:t>
            </w:r>
            <w:r>
              <w:t>(</w:t>
            </w:r>
            <w:r>
              <w:rPr>
                <w:rFonts w:hint="eastAsia"/>
              </w:rPr>
              <w:t>仮性球麻</w:t>
            </w:r>
            <w:r w:rsidR="00A03A69">
              <w:ruby>
                <w:rubyPr>
                  <w:rubyAlign w:val="distributeSpace"/>
                  <w:hps w:val="10"/>
                  <w:hpsRaise w:val="18"/>
                  <w:hpsBaseText w:val="21"/>
                  <w:lid w:val="ja-JP"/>
                </w:rubyPr>
                <w:rt>
                  <w:r w:rsidR="00636434" w:rsidRPr="002F3FE4">
                    <w:rPr>
                      <w:rFonts w:hAnsi="ＭＳ 明朝" w:hint="eastAsia"/>
                      <w:sz w:val="10"/>
                    </w:rPr>
                    <w:t>ひ</w:t>
                  </w:r>
                </w:rt>
                <w:rubyBase>
                  <w:r w:rsidR="00636434">
                    <w:rPr>
                      <w:rFonts w:hint="eastAsia"/>
                    </w:rPr>
                    <w:t>痺</w:t>
                  </w:r>
                </w:rubyBase>
              </w:ruby>
            </w:r>
            <w:r>
              <w:rPr>
                <w:rFonts w:hint="eastAsia"/>
              </w:rPr>
              <w:t>又は血管障害を含む。</w:t>
            </w:r>
            <w:r>
              <w:t>)</w:t>
            </w:r>
            <w:r>
              <w:rPr>
                <w:rFonts w:hint="eastAsia"/>
              </w:rPr>
              <w:t>及び末</w:t>
            </w:r>
            <w:r w:rsidR="00A03A69">
              <w:ruby>
                <w:rubyPr>
                  <w:rubyAlign w:val="distributeSpace"/>
                  <w:hps w:val="10"/>
                  <w:hpsRaise w:val="18"/>
                  <w:hpsBaseText w:val="21"/>
                  <w:lid w:val="ja-JP"/>
                </w:rubyPr>
                <w:rt>
                  <w:r w:rsidR="00636434" w:rsidRPr="002F3FE4">
                    <w:rPr>
                      <w:rFonts w:hAnsi="ＭＳ 明朝" w:hint="eastAsia"/>
                      <w:sz w:val="10"/>
                    </w:rPr>
                    <w:t>しょう</w:t>
                  </w:r>
                </w:rt>
                <w:rubyBase>
                  <w:r w:rsidR="00636434">
                    <w:rPr>
                      <w:rFonts w:hint="eastAsia"/>
                    </w:rPr>
                    <w:t>梢</w:t>
                  </w:r>
                </w:rubyBase>
              </w:ruby>
            </w:r>
            <w:r>
              <w:rPr>
                <w:rFonts w:hint="eastAsia"/>
              </w:rPr>
              <w:t>神経障害によるもの</w:t>
            </w:r>
          </w:p>
          <w:p w:rsidR="00636434" w:rsidRDefault="00636434" w:rsidP="0018118A">
            <w:pPr>
              <w:ind w:left="841" w:hanging="841"/>
            </w:pPr>
            <w:r>
              <w:rPr>
                <w:rFonts w:hint="eastAsia"/>
              </w:rPr>
              <w:t xml:space="preserve">　　　□　外傷、</w:t>
            </w:r>
            <w:r w:rsidR="00A03A69">
              <w:ruby>
                <w:rubyPr>
                  <w:rubyAlign w:val="distributeSpace"/>
                  <w:hps w:val="10"/>
                  <w:hpsRaise w:val="18"/>
                  <w:hpsBaseText w:val="21"/>
                  <w:lid w:val="ja-JP"/>
                </w:rubyPr>
                <w:rt>
                  <w:r w:rsidR="00636434" w:rsidRPr="002F3FE4">
                    <w:rPr>
                      <w:rFonts w:hAnsi="ＭＳ 明朝" w:hint="eastAsia"/>
                      <w:sz w:val="10"/>
                    </w:rPr>
                    <w:t>しゅよう</w:t>
                  </w:r>
                </w:rt>
                <w:rubyBase>
                  <w:r w:rsidR="00636434">
                    <w:rPr>
                      <w:rFonts w:hint="eastAsia"/>
                    </w:rPr>
                    <w:t>腫瘍</w:t>
                  </w:r>
                </w:rubyBase>
              </w:ruby>
            </w:r>
            <w:r>
              <w:rPr>
                <w:rFonts w:hint="eastAsia"/>
              </w:rPr>
              <w:t>切除等によるあご</w:t>
            </w:r>
            <w:r>
              <w:t>(</w:t>
            </w:r>
            <w:r>
              <w:rPr>
                <w:rFonts w:hint="eastAsia"/>
              </w:rPr>
              <w:t>顎関節を含む。</w:t>
            </w:r>
            <w:r>
              <w:t>)</w:t>
            </w:r>
            <w:r>
              <w:rPr>
                <w:rFonts w:hint="eastAsia"/>
              </w:rPr>
              <w:t>、口</w:t>
            </w:r>
            <w:r w:rsidR="00A03A69">
              <w:ruby>
                <w:rubyPr>
                  <w:rubyAlign w:val="distributeSpace"/>
                  <w:hps w:val="10"/>
                  <w:hpsRaise w:val="18"/>
                  <w:hpsBaseText w:val="21"/>
                  <w:lid w:val="ja-JP"/>
                </w:rubyPr>
                <w:rt>
                  <w:r w:rsidR="00636434" w:rsidRPr="002F3FE4">
                    <w:rPr>
                      <w:rFonts w:hAnsi="ＭＳ 明朝" w:hint="eastAsia"/>
                      <w:sz w:val="10"/>
                    </w:rPr>
                    <w:t>くう</w:t>
                  </w:r>
                </w:rt>
                <w:rubyBase>
                  <w:r w:rsidR="00636434">
                    <w:rPr>
                      <w:rFonts w:hint="eastAsia"/>
                    </w:rPr>
                    <w:t>腔</w:t>
                  </w:r>
                </w:rubyBase>
              </w:ruby>
            </w:r>
            <w:r>
              <w:t>(</w:t>
            </w:r>
            <w:r>
              <w:rPr>
                <w:rFonts w:hint="eastAsia"/>
              </w:rPr>
              <w:t>舌、口唇、口</w:t>
            </w:r>
            <w:r w:rsidR="00A03A69">
              <w:ruby>
                <w:rubyPr>
                  <w:rubyAlign w:val="distributeSpace"/>
                  <w:hps w:val="10"/>
                  <w:hpsRaise w:val="18"/>
                  <w:hpsBaseText w:val="21"/>
                  <w:lid w:val="ja-JP"/>
                </w:rubyPr>
                <w:rt>
                  <w:r w:rsidR="00636434" w:rsidRPr="002F3FE4">
                    <w:rPr>
                      <w:rFonts w:hAnsi="ＭＳ 明朝" w:hint="eastAsia"/>
                      <w:sz w:val="10"/>
                    </w:rPr>
                    <w:t>がい</w:t>
                  </w:r>
                </w:rt>
                <w:rubyBase>
                  <w:r w:rsidR="00636434">
                    <w:rPr>
                      <w:rFonts w:hint="eastAsia"/>
                    </w:rPr>
                    <w:t>蓋</w:t>
                  </w:r>
                </w:rubyBase>
              </w:ruby>
            </w:r>
            <w:r>
              <w:rPr>
                <w:rFonts w:hint="eastAsia"/>
              </w:rPr>
              <w:t>、ほお、そしゃく筋等</w:t>
            </w:r>
            <w:r>
              <w:t>)</w:t>
            </w:r>
            <w:r>
              <w:rPr>
                <w:rFonts w:hint="eastAsia"/>
              </w:rPr>
              <w:t>、</w:t>
            </w:r>
            <w:r w:rsidR="00A03A69">
              <w:ruby>
                <w:rubyPr>
                  <w:rubyAlign w:val="distributeSpace"/>
                  <w:hps w:val="10"/>
                  <w:hpsRaise w:val="18"/>
                  <w:hpsBaseText w:val="21"/>
                  <w:lid w:val="ja-JP"/>
                </w:rubyPr>
                <w:rt>
                  <w:r w:rsidR="00636434" w:rsidRPr="002F3FE4">
                    <w:rPr>
                      <w:rFonts w:hAnsi="ＭＳ 明朝" w:hint="eastAsia"/>
                      <w:sz w:val="10"/>
                    </w:rPr>
                    <w:t>いん</w:t>
                  </w:r>
                </w:rt>
                <w:rubyBase>
                  <w:r w:rsidR="00636434">
                    <w:rPr>
                      <w:rFonts w:hint="eastAsia"/>
                    </w:rPr>
                    <w:t>咽</w:t>
                  </w:r>
                </w:rubyBase>
              </w:ruby>
            </w:r>
            <w:r>
              <w:rPr>
                <w:rFonts w:hint="eastAsia"/>
              </w:rPr>
              <w:t>頭又は</w:t>
            </w:r>
            <w:r w:rsidR="00A03A69">
              <w:ruby>
                <w:rubyPr>
                  <w:rubyAlign w:val="distributeSpace"/>
                  <w:hps w:val="10"/>
                  <w:hpsRaise w:val="18"/>
                  <w:hpsBaseText w:val="21"/>
                  <w:lid w:val="ja-JP"/>
                </w:rubyPr>
                <w:rt>
                  <w:r w:rsidR="00636434" w:rsidRPr="002F3FE4">
                    <w:rPr>
                      <w:rFonts w:hAnsi="ＭＳ 明朝" w:hint="eastAsia"/>
                      <w:sz w:val="10"/>
                    </w:rPr>
                    <w:t>こう</w:t>
                  </w:r>
                </w:rt>
                <w:rubyBase>
                  <w:r w:rsidR="00636434">
                    <w:rPr>
                      <w:rFonts w:hint="eastAsia"/>
                    </w:rPr>
                    <w:t>喉</w:t>
                  </w:r>
                </w:rubyBase>
              </w:ruby>
            </w:r>
            <w:r>
              <w:rPr>
                <w:rFonts w:hint="eastAsia"/>
              </w:rPr>
              <w:t>頭の欠損等によるもの</w:t>
            </w:r>
          </w:p>
          <w:p w:rsidR="00636434" w:rsidRPr="00505FDC" w:rsidRDefault="00636434" w:rsidP="0018118A">
            <w:pPr>
              <w:pStyle w:val="a3"/>
              <w:tabs>
                <w:tab w:val="clear" w:pos="4252"/>
                <w:tab w:val="clear" w:pos="8504"/>
              </w:tabs>
              <w:rPr>
                <w:rFonts w:hAnsi="Century"/>
              </w:rPr>
            </w:pPr>
            <w:r>
              <w:rPr>
                <w:rFonts w:hint="eastAsia"/>
              </w:rPr>
              <w:t xml:space="preserve">　　　□　口唇、口</w:t>
            </w:r>
            <w:r w:rsidR="00A03A69">
              <w:ruby>
                <w:rubyPr>
                  <w:rubyAlign w:val="distributeSpace"/>
                  <w:hps w:val="10"/>
                  <w:hpsRaise w:val="18"/>
                  <w:hpsBaseText w:val="21"/>
                  <w:lid w:val="ja-JP"/>
                </w:rubyPr>
                <w:rt>
                  <w:r w:rsidR="00636434" w:rsidRPr="00DF2006">
                    <w:rPr>
                      <w:rFonts w:hAnsi="ＭＳ 明朝" w:hint="eastAsia"/>
                      <w:sz w:val="10"/>
                    </w:rPr>
                    <w:t>がい</w:t>
                  </w:r>
                </w:rt>
                <w:rubyBase>
                  <w:r w:rsidR="00636434">
                    <w:rPr>
                      <w:rFonts w:hint="eastAsia"/>
                    </w:rPr>
                    <w:t>蓋</w:t>
                  </w:r>
                </w:rubyBase>
              </w:ruby>
            </w:r>
            <w:r>
              <w:rPr>
                <w:rFonts w:hint="eastAsia"/>
              </w:rPr>
              <w:t>裂等の先天異常の後遺症による</w:t>
            </w:r>
            <w:r w:rsidR="00A03A69">
              <w:ruby>
                <w:rubyPr>
                  <w:rubyAlign w:val="distributeSpace"/>
                  <w:hps w:val="10"/>
                  <w:hpsRaise w:val="18"/>
                  <w:hpsBaseText w:val="21"/>
                  <w:lid w:val="ja-JP"/>
                </w:rubyPr>
                <w:rt>
                  <w:r w:rsidR="00636434" w:rsidRPr="00DF2006">
                    <w:rPr>
                      <w:rFonts w:hAnsi="ＭＳ 明朝" w:hint="eastAsia"/>
                      <w:sz w:val="10"/>
                    </w:rPr>
                    <w:t>こう</w:t>
                  </w:r>
                </w:rt>
                <w:rubyBase>
                  <w:r w:rsidR="00636434">
                    <w:rPr>
                      <w:rFonts w:hint="eastAsia"/>
                    </w:rPr>
                    <w:t>咬</w:t>
                  </w:r>
                </w:rubyBase>
              </w:ruby>
            </w:r>
            <w:r>
              <w:rPr>
                <w:rFonts w:hint="eastAsia"/>
              </w:rPr>
              <w:t>合異常によるもの</w:t>
            </w:r>
          </w:p>
        </w:tc>
      </w:tr>
      <w:tr w:rsidR="00C53B78" w:rsidTr="00DF2006">
        <w:trPr>
          <w:cantSplit/>
          <w:trHeight w:val="3915"/>
        </w:trPr>
        <w:tc>
          <w:tcPr>
            <w:tcW w:w="9776" w:type="dxa"/>
            <w:gridSpan w:val="9"/>
            <w:tcBorders>
              <w:top w:val="single" w:sz="4" w:space="0" w:color="auto"/>
            </w:tcBorders>
            <w:vAlign w:val="center"/>
          </w:tcPr>
          <w:p w:rsidR="00C53B78" w:rsidRDefault="00C53B78" w:rsidP="002F3FE4">
            <w:pPr>
              <w:spacing w:before="120" w:line="312" w:lineRule="auto"/>
            </w:pPr>
            <w:r>
              <w:t>(</w:t>
            </w:r>
            <w:r>
              <w:rPr>
                <w:rFonts w:hint="eastAsia"/>
              </w:rPr>
              <w:t>注</w:t>
            </w:r>
            <w:r>
              <w:t>)</w:t>
            </w:r>
          </w:p>
          <w:p w:rsidR="00C53B78" w:rsidRDefault="00C53B78" w:rsidP="00D8131E">
            <w:pPr>
              <w:spacing w:after="120"/>
              <w:ind w:leftChars="100" w:left="269" w:hangingChars="46" w:hanging="85"/>
            </w:pPr>
            <w:r>
              <w:t>1</w:t>
            </w:r>
            <w:r>
              <w:rPr>
                <w:rFonts w:hint="eastAsia"/>
              </w:rPr>
              <w:t xml:space="preserve">　音声機能障害、言語機能障害及びそしゃく機能障害が重複する場合には、各々について障害の認定を行うものとするが、等級についてはそのうち最重度の等級をもって決定することとし、各々の障害の合計指数をもって等級を決定しないこと。</w:t>
            </w:r>
          </w:p>
          <w:p w:rsidR="00C53B78" w:rsidRDefault="00C53B78" w:rsidP="002F3FE4">
            <w:pPr>
              <w:spacing w:after="120"/>
              <w:ind w:left="277" w:hanging="277"/>
            </w:pPr>
            <w:r>
              <w:rPr>
                <w:rFonts w:hint="eastAsia"/>
              </w:rPr>
              <w:t xml:space="preserve">　</w:t>
            </w:r>
            <w:r>
              <w:t>2</w:t>
            </w:r>
            <w:r>
              <w:rPr>
                <w:rFonts w:hint="eastAsia"/>
              </w:rPr>
              <w:t xml:space="preserve">　小腸機能障害を併せ持つ場合については、必要とされる栄養摂取の方法等がどちらの障害によるものであるか等について詳細に診断し、該当する障害について設定すること。</w:t>
            </w:r>
          </w:p>
          <w:p w:rsidR="00C53B78" w:rsidRDefault="00C53B78" w:rsidP="002F3FE4">
            <w:pPr>
              <w:spacing w:after="120"/>
              <w:ind w:left="277" w:hanging="277"/>
            </w:pPr>
            <w:r>
              <w:rPr>
                <w:rFonts w:hint="eastAsia"/>
              </w:rPr>
              <w:t xml:space="preserve">　</w:t>
            </w:r>
            <w:r>
              <w:t>3</w:t>
            </w:r>
            <w:r>
              <w:rPr>
                <w:rFonts w:hint="eastAsia"/>
              </w:rPr>
              <w:t xml:space="preserve">　聴力障害の認定に当たっては、日本工業規格によるオージオメータで測定すること。この場合において、</w:t>
            </w:r>
            <w:r>
              <w:t>500</w:t>
            </w:r>
            <w:r>
              <w:rPr>
                <w:rFonts w:hint="eastAsia"/>
              </w:rPr>
              <w:t>ヘルツ、</w:t>
            </w:r>
            <w:r>
              <w:t>1000</w:t>
            </w:r>
            <w:r>
              <w:rPr>
                <w:rFonts w:hint="eastAsia"/>
              </w:rPr>
              <w:t>ヘルツ及び</w:t>
            </w:r>
            <w:r>
              <w:t>2000</w:t>
            </w:r>
            <w:r>
              <w:rPr>
                <w:rFonts w:hint="eastAsia"/>
              </w:rPr>
              <w:t>ヘルツの周波数において測定したデシベル値をそれぞれ</w:t>
            </w:r>
            <w:r>
              <w:t>a</w:t>
            </w:r>
            <w:r>
              <w:rPr>
                <w:rFonts w:hint="eastAsia"/>
              </w:rPr>
              <w:t>、</w:t>
            </w:r>
            <w:r>
              <w:t>b</w:t>
            </w:r>
            <w:r>
              <w:rPr>
                <w:rFonts w:hint="eastAsia"/>
              </w:rPr>
              <w:t>及び</w:t>
            </w:r>
            <w:r>
              <w:t>c(a</w:t>
            </w:r>
            <w:r>
              <w:rPr>
                <w:rFonts w:hint="eastAsia"/>
              </w:rPr>
              <w:t>、</w:t>
            </w:r>
            <w:r>
              <w:t>b</w:t>
            </w:r>
            <w:r>
              <w:rPr>
                <w:rFonts w:hint="eastAsia"/>
              </w:rPr>
              <w:t>又は</w:t>
            </w:r>
            <w:r>
              <w:t>c</w:t>
            </w:r>
            <w:r>
              <w:rPr>
                <w:rFonts w:hint="eastAsia"/>
              </w:rPr>
              <w:t>のうちいずれかにおいて</w:t>
            </w:r>
            <w:r>
              <w:t>100</w:t>
            </w:r>
            <w:r>
              <w:rPr>
                <w:rFonts w:hint="eastAsia"/>
              </w:rPr>
              <w:t>デシベルの音が聴取できない場合は、当該デシベル値を</w:t>
            </w:r>
            <w:r>
              <w:t>105</w:t>
            </w:r>
            <w:r>
              <w:rPr>
                <w:rFonts w:hint="eastAsia"/>
              </w:rPr>
              <w:t>デシベルとする。</w:t>
            </w:r>
            <w:r>
              <w:t>)</w:t>
            </w:r>
            <w:r>
              <w:rPr>
                <w:rFonts w:hint="eastAsia"/>
              </w:rPr>
              <w:t>として、</w:t>
            </w:r>
            <w:r w:rsidRPr="00A03A69">
              <w:rPr>
                <w:rFonts w:hint="eastAsia"/>
                <w:position w:val="-20"/>
              </w:rPr>
              <w:object w:dxaOrig="940" w:dyaOrig="499">
                <v:shape id="_x0000_i1029" type="#_x0000_t75" style="width:47.25pt;height:24.75pt" o:ole="" fillcolor="window">
                  <v:imagedata r:id="rId10" o:title=""/>
                </v:shape>
                <o:OLEObject Type="Embed" ProgID="Equation.3" ShapeID="_x0000_i1029" DrawAspect="Content" ObjectID="_1522153104" r:id="rId11"/>
              </w:object>
            </w:r>
            <w:r>
              <w:rPr>
                <w:rFonts w:hint="eastAsia"/>
              </w:rPr>
              <w:t>の算式により聴力レベルを算定すること。</w:t>
            </w:r>
          </w:p>
          <w:p w:rsidR="00C53B78" w:rsidRDefault="00C53B78" w:rsidP="00CE1AE1">
            <w:pPr>
              <w:spacing w:after="120"/>
              <w:ind w:left="841" w:hanging="841"/>
            </w:pPr>
            <w:r>
              <w:rPr>
                <w:rFonts w:hint="eastAsia"/>
              </w:rPr>
              <w:t xml:space="preserve">　</w:t>
            </w:r>
            <w:r>
              <w:t>4</w:t>
            </w:r>
            <w:r>
              <w:rPr>
                <w:rFonts w:hint="eastAsia"/>
              </w:rPr>
              <w:t xml:space="preserve">　該当する項目の□にレ印を記入し、括弧内に必要事項を記載すること。</w:t>
            </w:r>
          </w:p>
        </w:tc>
      </w:tr>
    </w:tbl>
    <w:p w:rsidR="006A76B0" w:rsidRDefault="006A76B0" w:rsidP="001645E3">
      <w:pPr>
        <w:overflowPunct w:val="0"/>
        <w:jc w:val="left"/>
      </w:pPr>
    </w:p>
    <w:sectPr w:rsidR="006A76B0" w:rsidSect="00030395">
      <w:endnotePr>
        <w:numStart w:val="0"/>
      </w:endnotePr>
      <w:pgSz w:w="11904" w:h="16836" w:code="9"/>
      <w:pgMar w:top="1134" w:right="1134" w:bottom="1134" w:left="1134" w:header="851" w:footer="992" w:gutter="0"/>
      <w:cols w:space="720"/>
      <w:docGrid w:type="linesAndChars" w:linePitch="335" w:charSpace="-5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BBD" w:rsidRDefault="00092BBD">
      <w:r>
        <w:separator/>
      </w:r>
    </w:p>
  </w:endnote>
  <w:endnote w:type="continuationSeparator" w:id="0">
    <w:p w:rsidR="00092BBD" w:rsidRDefault="0009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BBD" w:rsidRDefault="00092BBD">
      <w:r>
        <w:separator/>
      </w:r>
    </w:p>
  </w:footnote>
  <w:footnote w:type="continuationSeparator" w:id="0">
    <w:p w:rsidR="00092BBD" w:rsidRDefault="00092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78"/>
  <w:hyphenationZone w:val="0"/>
  <w:doNotHyphenateCaps/>
  <w:drawingGridHorizontalSpacing w:val="94"/>
  <w:drawingGridVerticalSpacing w:val="335"/>
  <w:displayHorizontalDrawingGridEvery w:val="0"/>
  <w:doNotShadeFormData/>
  <w:noPunctuationKerning/>
  <w:characterSpacingControl w:val="doNotCompress"/>
  <w:strictFirstAndLastChars/>
  <w:hdrShapeDefaults>
    <o:shapedefaults v:ext="edit" spidmax="6146">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395"/>
    <w:rsid w:val="00030395"/>
    <w:rsid w:val="00092BBD"/>
    <w:rsid w:val="00096E79"/>
    <w:rsid w:val="000E2373"/>
    <w:rsid w:val="00136E05"/>
    <w:rsid w:val="001645E3"/>
    <w:rsid w:val="0018118A"/>
    <w:rsid w:val="00242EBB"/>
    <w:rsid w:val="002F3FE4"/>
    <w:rsid w:val="00490282"/>
    <w:rsid w:val="00505FDC"/>
    <w:rsid w:val="00636434"/>
    <w:rsid w:val="00671D5A"/>
    <w:rsid w:val="006A76B0"/>
    <w:rsid w:val="007E1FE8"/>
    <w:rsid w:val="007F5FAD"/>
    <w:rsid w:val="00914A95"/>
    <w:rsid w:val="00926D45"/>
    <w:rsid w:val="00933C25"/>
    <w:rsid w:val="009E6A60"/>
    <w:rsid w:val="00A03A69"/>
    <w:rsid w:val="00A81490"/>
    <w:rsid w:val="00B2451D"/>
    <w:rsid w:val="00B947F3"/>
    <w:rsid w:val="00C32471"/>
    <w:rsid w:val="00C35606"/>
    <w:rsid w:val="00C53B78"/>
    <w:rsid w:val="00CE1AE1"/>
    <w:rsid w:val="00D66485"/>
    <w:rsid w:val="00D8131E"/>
    <w:rsid w:val="00D96A20"/>
    <w:rsid w:val="00DF2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3A69"/>
    <w:pPr>
      <w:widowControl w:val="0"/>
      <w:wordWrap w:val="0"/>
      <w:autoSpaceDE w:val="0"/>
      <w:autoSpaceDN w:val="0"/>
      <w:adjustRightInd w:val="0"/>
      <w:jc w:val="both"/>
    </w:pPr>
    <w:rPr>
      <w:rFonts w:ascii="ＭＳ 明朝" w:hAnsi="Times New Roman"/>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3A69"/>
    <w:pPr>
      <w:tabs>
        <w:tab w:val="center" w:pos="4252"/>
        <w:tab w:val="right" w:pos="8504"/>
      </w:tabs>
    </w:pPr>
  </w:style>
  <w:style w:type="paragraph" w:styleId="a4">
    <w:name w:val="footer"/>
    <w:basedOn w:val="a"/>
    <w:rsid w:val="00A03A69"/>
    <w:pPr>
      <w:tabs>
        <w:tab w:val="center" w:pos="4252"/>
        <w:tab w:val="right" w:pos="8504"/>
      </w:tabs>
      <w:snapToGrid w:val="0"/>
    </w:pPr>
  </w:style>
  <w:style w:type="paragraph" w:styleId="a5">
    <w:name w:val="Body Text Indent"/>
    <w:basedOn w:val="a"/>
    <w:rsid w:val="00A03A69"/>
    <w:pPr>
      <w:spacing w:after="60"/>
      <w:ind w:left="621" w:hanging="621"/>
    </w:pPr>
    <w:rPr>
      <w:rFonts w:hAnsi="Century"/>
      <w:snapToGrid/>
    </w:rPr>
  </w:style>
  <w:style w:type="paragraph" w:styleId="2">
    <w:name w:val="Body Text Indent 2"/>
    <w:basedOn w:val="a"/>
    <w:rsid w:val="00A03A69"/>
    <w:pPr>
      <w:spacing w:line="336" w:lineRule="auto"/>
      <w:ind w:left="657" w:hanging="657"/>
    </w:pPr>
    <w:rPr>
      <w:rFonts w:hAnsi="Century"/>
      <w:snapToGrid/>
    </w:rPr>
  </w:style>
  <w:style w:type="paragraph" w:styleId="3">
    <w:name w:val="Body Text Indent 3"/>
    <w:basedOn w:val="a"/>
    <w:rsid w:val="00A03A69"/>
    <w:pPr>
      <w:spacing w:line="312" w:lineRule="auto"/>
      <w:ind w:left="1077" w:hanging="107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3A69"/>
    <w:pPr>
      <w:widowControl w:val="0"/>
      <w:wordWrap w:val="0"/>
      <w:autoSpaceDE w:val="0"/>
      <w:autoSpaceDN w:val="0"/>
      <w:adjustRightInd w:val="0"/>
      <w:jc w:val="both"/>
    </w:pPr>
    <w:rPr>
      <w:rFonts w:ascii="ＭＳ 明朝" w:hAnsi="Times New Roman"/>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3A69"/>
    <w:pPr>
      <w:tabs>
        <w:tab w:val="center" w:pos="4252"/>
        <w:tab w:val="right" w:pos="8504"/>
      </w:tabs>
    </w:pPr>
  </w:style>
  <w:style w:type="paragraph" w:styleId="a4">
    <w:name w:val="footer"/>
    <w:basedOn w:val="a"/>
    <w:rsid w:val="00A03A69"/>
    <w:pPr>
      <w:tabs>
        <w:tab w:val="center" w:pos="4252"/>
        <w:tab w:val="right" w:pos="8504"/>
      </w:tabs>
      <w:snapToGrid w:val="0"/>
    </w:pPr>
  </w:style>
  <w:style w:type="paragraph" w:styleId="a5">
    <w:name w:val="Body Text Indent"/>
    <w:basedOn w:val="a"/>
    <w:rsid w:val="00A03A69"/>
    <w:pPr>
      <w:spacing w:after="60"/>
      <w:ind w:left="621" w:hanging="621"/>
    </w:pPr>
    <w:rPr>
      <w:rFonts w:hAnsi="Century"/>
      <w:snapToGrid/>
    </w:rPr>
  </w:style>
  <w:style w:type="paragraph" w:styleId="2">
    <w:name w:val="Body Text Indent 2"/>
    <w:basedOn w:val="a"/>
    <w:rsid w:val="00A03A69"/>
    <w:pPr>
      <w:spacing w:line="336" w:lineRule="auto"/>
      <w:ind w:left="657" w:hanging="657"/>
    </w:pPr>
    <w:rPr>
      <w:rFonts w:hAnsi="Century"/>
      <w:snapToGrid/>
    </w:rPr>
  </w:style>
  <w:style w:type="paragraph" w:styleId="3">
    <w:name w:val="Body Text Indent 3"/>
    <w:basedOn w:val="a"/>
    <w:rsid w:val="00A03A69"/>
    <w:pPr>
      <w:spacing w:line="312" w:lineRule="auto"/>
      <w:ind w:left="1077" w:hanging="107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2434</Words>
  <Characters>3160</Characters>
  <Application>Microsoft Office Word</Application>
  <DocSecurity>0</DocSecurity>
  <Lines>26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様式第3号(第5条関係)</vt:lpstr>
      <vt:lpstr>様式第3号(第5条関係)</vt:lpstr>
    </vt:vector>
  </TitlesOfParts>
  <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様式第3号(第5条関係)</dc:title>
  <dc:subject/>
  <dc:creator>(株)ぎょうせい</dc:creator>
  <cp:keywords/>
  <dc:description/>
  <cp:lastModifiedBy>FUKUSHI</cp:lastModifiedBy>
  <cp:revision>2</cp:revision>
  <cp:lastPrinted>2009-09-10T07:34:00Z</cp:lastPrinted>
  <dcterms:created xsi:type="dcterms:W3CDTF">2016-04-14T06:32:00Z</dcterms:created>
  <dcterms:modified xsi:type="dcterms:W3CDTF">2016-04-14T06:32:00Z</dcterms:modified>
</cp:coreProperties>
</file>